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Table for overall flyer layout"/>
      </w:tblPr>
      <w:tblGrid>
        <w:gridCol w:w="7200"/>
        <w:gridCol w:w="171"/>
        <w:gridCol w:w="3429"/>
      </w:tblGrid>
      <w:tr w:rsidR="00305021" w:rsidRPr="00441755" w:rsidTr="00E25DC2">
        <w:trPr>
          <w:trHeight w:hRule="exact" w:val="14400"/>
          <w:jc w:val="center"/>
        </w:trPr>
        <w:tc>
          <w:tcPr>
            <w:tcW w:w="7200" w:type="dxa"/>
          </w:tcPr>
          <w:tbl>
            <w:tblPr>
              <w:tblW w:w="7513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  <w:tblDescription w:val="Disposition pour le contenu du corps du prospectus"/>
            </w:tblPr>
            <w:tblGrid>
              <w:gridCol w:w="7513"/>
            </w:tblGrid>
            <w:tr w:rsidR="00305021" w:rsidRPr="00D8692D" w:rsidTr="00E25DC2">
              <w:trPr>
                <w:cantSplit/>
                <w:trHeight w:hRule="exact" w:val="7237"/>
              </w:trPr>
              <w:tc>
                <w:tcPr>
                  <w:tcW w:w="7513" w:type="dxa"/>
                </w:tcPr>
                <w:p w:rsidR="00305021" w:rsidRPr="00D8692D" w:rsidRDefault="00903956">
                  <w:pPr>
                    <w:rPr>
                      <w:lang w:val="fr-FR"/>
                    </w:rPr>
                  </w:pPr>
                  <w:bookmarkStart w:id="0" w:name="_GoBack"/>
                  <w:bookmarkEnd w:id="0"/>
                  <w:r w:rsidRPr="00441755">
                    <w:rPr>
                      <w:noProof/>
                      <w:lang w:val="fr-FR"/>
                    </w:rPr>
                    <mc:AlternateContent>
                      <mc:Choice Requires="wps">
                        <w:drawing>
                          <wp:anchor distT="45720" distB="45720" distL="114300" distR="114300" simplePos="0" relativeHeight="251662336" behindDoc="0" locked="0" layoutInCell="1" allowOverlap="1">
                            <wp:simplePos x="0" y="0"/>
                            <wp:positionH relativeFrom="column">
                              <wp:posOffset>9525</wp:posOffset>
                            </wp:positionH>
                            <wp:positionV relativeFrom="paragraph">
                              <wp:posOffset>3097530</wp:posOffset>
                            </wp:positionV>
                            <wp:extent cx="4527550" cy="1323975"/>
                            <wp:effectExtent l="0" t="0" r="25400" b="28575"/>
                            <wp:wrapSquare wrapText="bothSides"/>
                            <wp:docPr id="217" name="Zone de texte 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27550" cy="1323975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headEnd/>
                                      <a:tailEnd/>
                                    </a:ln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:rsidR="00441755" w:rsidRPr="00204660" w:rsidRDefault="00441755" w:rsidP="00FF6249">
                                        <w:p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 w:rsidRPr="0020466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Venez passer un mois au </w:t>
                                        </w:r>
                                        <w:r w:rsidR="00903956" w:rsidRPr="00903956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L</w:t>
                                        </w:r>
                                        <w:r w:rsidRPr="00903956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ycée Pierre de </w:t>
                                        </w:r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Coubertin à Tabor</w:t>
                                        </w:r>
                                        <w:r w:rsidRPr="0020466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en République Tchèque !</w:t>
                                        </w:r>
                                        <w:r w:rsidR="0020466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</w:t>
                                        </w:r>
                                        <w:r w:rsidR="00903956" w:rsidRPr="0090395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Cette </w:t>
                                        </w:r>
                                        <w:r w:rsidR="009D623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jolie</w:t>
                                        </w:r>
                                        <w:r w:rsidR="00903956" w:rsidRPr="0090395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ville de 35000 habitants, construite sur un </w:t>
                                        </w:r>
                                        <w:r w:rsidR="00566233" w:rsidRPr="0090395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promontoire</w:t>
                                        </w:r>
                                        <w:r w:rsidR="00903956" w:rsidRPr="0090395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qui surplombe la rivière </w:t>
                                        </w:r>
                                        <w:proofErr w:type="spellStart"/>
                                        <w:r w:rsidR="00903956" w:rsidRPr="0090395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Lužnice</w:t>
                                        </w:r>
                                        <w:proofErr w:type="spellEnd"/>
                                        <w:r w:rsidR="00903956" w:rsidRPr="0090395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, est située à 76 km au sud-sud-est de Prague</w:t>
                                        </w:r>
                                        <w:r w:rsidR="0090395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. </w:t>
                                        </w:r>
                                        <w:r w:rsidR="0020466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Dans cette </w:t>
                                        </w:r>
                                        <w:r w:rsidR="00204660" w:rsidRPr="00903956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région historique de Bohême</w:t>
                                        </w:r>
                                        <w:r w:rsidR="0020466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, </w:t>
                                        </w:r>
                                        <w:r w:rsidR="00FF6249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v</w:t>
                                        </w:r>
                                        <w:r w:rsidR="0090395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enez</w:t>
                                        </w:r>
                                        <w:r w:rsidR="00FF6249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découvrir</w:t>
                                        </w:r>
                                        <w:r w:rsidR="0090395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</w:t>
                                        </w:r>
                                        <w:r w:rsidR="00FF6249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un</w:t>
                                        </w:r>
                                        <w:r w:rsidR="00FF6249" w:rsidRPr="00FF6249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labyrinthe de ruelles médiévales</w:t>
                                        </w:r>
                                        <w:r w:rsidR="00D67809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, </w:t>
                                        </w:r>
                                        <w:r w:rsidR="00FF6249" w:rsidRPr="00FF6249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une histoire fascinante</w:t>
                                        </w:r>
                                        <w:r w:rsidR="00D67809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, mais aussi de nombreux </w:t>
                                        </w:r>
                                        <w:r w:rsidR="0090395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lieux</w:t>
                                        </w:r>
                                        <w:r w:rsidR="00D67809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historiques </w:t>
                                        </w:r>
                                        <w:r w:rsidR="0090395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tout en profitant de la culture locale !</w:t>
                                        </w:r>
                                      </w:p>
                                      <w:p w:rsidR="00441755" w:rsidRDefault="00441755">
                                        <w:pPr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  <w:p w:rsidR="00441755" w:rsidRPr="00441755" w:rsidRDefault="00441755">
                                        <w:pPr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type id="_x0000_t202" coordsize="21600,21600" o:spt="202" path="m,l,21600r21600,l21600,xe">
                            <v:stroke joinstyle="miter"/>
                            <v:path gradientshapeok="t" o:connecttype="rect"/>
                          </v:shapetype>
                          <v:shape id="Zone de texte 2" o:spid="_x0000_s1026" type="#_x0000_t202" style="position:absolute;margin-left:.75pt;margin-top:243.9pt;width:356.5pt;height:104.2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" fillcolor="white [3201]" strokecolor="#0f6fc6 [3204]" strokeweight="1pt">
                            <v:textbox>
                              <w:txbxContent>
                                <w:p w:rsidR="00441755" w:rsidRPr="00204660" w:rsidRDefault="00441755" w:rsidP="00FF6249">
                                  <w:p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 w:rsidRPr="0020466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Venez passer un mois au </w:t>
                                  </w:r>
                                  <w:r w:rsidR="00903956" w:rsidRPr="00903956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L</w:t>
                                  </w:r>
                                  <w:r w:rsidRPr="00903956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ycée Pierre de </w:t>
                                  </w:r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Coubertin à Tabor</w:t>
                                  </w:r>
                                  <w:r w:rsidRPr="0020466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en République Tchèque !</w:t>
                                  </w:r>
                                  <w:r w:rsidR="0020466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</w:t>
                                  </w:r>
                                  <w:r w:rsidR="00903956" w:rsidRPr="0090395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Cette </w:t>
                                  </w:r>
                                  <w:r w:rsidR="009D623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jolie</w:t>
                                  </w:r>
                                  <w:r w:rsidR="00903956" w:rsidRPr="0090395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ville de 35000 habitants, construite sur un </w:t>
                                  </w:r>
                                  <w:r w:rsidR="00566233" w:rsidRPr="0090395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promontoire</w:t>
                                  </w:r>
                                  <w:r w:rsidR="00903956" w:rsidRPr="0090395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qui surplombe la rivière </w:t>
                                  </w:r>
                                  <w:proofErr w:type="spellStart"/>
                                  <w:r w:rsidR="00903956" w:rsidRPr="0090395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Lužnice</w:t>
                                  </w:r>
                                  <w:proofErr w:type="spellEnd"/>
                                  <w:r w:rsidR="00903956" w:rsidRPr="0090395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, est située à 76 km au sud-sud-est de Prague</w:t>
                                  </w:r>
                                  <w:r w:rsidR="0090395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. </w:t>
                                  </w:r>
                                  <w:r w:rsidR="0020466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Dans cette </w:t>
                                  </w:r>
                                  <w:r w:rsidR="00204660" w:rsidRPr="00903956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région historique de Bohême</w:t>
                                  </w:r>
                                  <w:r w:rsidR="0020466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, </w:t>
                                  </w:r>
                                  <w:r w:rsidR="00FF6249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v</w:t>
                                  </w:r>
                                  <w:r w:rsidR="0090395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enez</w:t>
                                  </w:r>
                                  <w:r w:rsidR="00FF6249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découvrir</w:t>
                                  </w:r>
                                  <w:r w:rsidR="0090395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</w:t>
                                  </w:r>
                                  <w:r w:rsidR="00FF6249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un</w:t>
                                  </w:r>
                                  <w:r w:rsidR="00FF6249" w:rsidRPr="00FF6249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labyrinthe de ruelles médiévales</w:t>
                                  </w:r>
                                  <w:r w:rsidR="00D67809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, </w:t>
                                  </w:r>
                                  <w:r w:rsidR="00FF6249" w:rsidRPr="00FF6249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une histoire fascinante</w:t>
                                  </w:r>
                                  <w:r w:rsidR="00D67809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, mais aussi de nombreux </w:t>
                                  </w:r>
                                  <w:r w:rsidR="0090395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lieux</w:t>
                                  </w:r>
                                  <w:r w:rsidR="00D67809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historiques </w:t>
                                  </w:r>
                                  <w:r w:rsidR="0090395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tout en profitant de la culture locale !</w:t>
                                  </w:r>
                                </w:p>
                                <w:p w:rsidR="00441755" w:rsidRDefault="00441755">
                                  <w:pPr>
                                    <w:rPr>
                                      <w:lang w:val="fr-FR"/>
                                    </w:rPr>
                                  </w:pPr>
                                </w:p>
                                <w:p w:rsidR="00441755" w:rsidRPr="00441755" w:rsidRDefault="00441755">
                                  <w:pPr>
                                    <w:rPr>
                                      <w:lang w:val="fr-FR"/>
                                    </w:rPr>
                                  </w:pPr>
                                </w:p>
                              </w:txbxContent>
                            </v:textbox>
                            <w10:wrap type="square"/>
                          </v:shape>
                        </w:pict>
                      </mc:Fallback>
                    </mc:AlternateContent>
                  </w:r>
                  <w:r>
                    <w:rPr>
                      <w:noProof/>
                    </w:rPr>
                    <w:drawing>
                      <wp:anchor distT="0" distB="0" distL="114300" distR="114300" simplePos="0" relativeHeight="251658240" behindDoc="0" locked="0" layoutInCell="1" allowOverlap="1" wp14:anchorId="44A680E3">
                        <wp:simplePos x="0" y="0"/>
                        <wp:positionH relativeFrom="column">
                          <wp:posOffset>92075</wp:posOffset>
                        </wp:positionH>
                        <wp:positionV relativeFrom="paragraph">
                          <wp:posOffset>58420</wp:posOffset>
                        </wp:positionV>
                        <wp:extent cx="4438650" cy="2962275"/>
                        <wp:effectExtent l="0" t="0" r="0" b="9525"/>
                        <wp:wrapSquare wrapText="bothSides"/>
                        <wp:docPr id="1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438650" cy="29622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</w:p>
              </w:tc>
            </w:tr>
            <w:tr w:rsidR="00305021" w:rsidRPr="00623D02" w:rsidTr="001731B1">
              <w:trPr>
                <w:trHeight w:hRule="exact" w:val="7371"/>
              </w:trPr>
              <w:tc>
                <w:tcPr>
                  <w:tcW w:w="7513" w:type="dxa"/>
                </w:tcPr>
                <w:p w:rsidR="0023704B" w:rsidRDefault="0023704B" w:rsidP="0023704B">
                  <w:pPr>
                    <w:pStyle w:val="Sous-titre"/>
                    <w:spacing w:before="0"/>
                    <w:rPr>
                      <w:lang w:val="fr-FR"/>
                    </w:rPr>
                  </w:pPr>
                  <w:r w:rsidRPr="0023704B">
                    <w:rPr>
                      <w:noProof/>
                      <w:lang w:val="fr-FR"/>
                    </w:rPr>
                    <mc:AlternateContent>
                      <mc:Choice Requires="wps">
                        <w:drawing>
                          <wp:anchor distT="45720" distB="45720" distL="114300" distR="114300" simplePos="0" relativeHeight="251664384" behindDoc="0" locked="0" layoutInCell="1" allowOverlap="1">
                            <wp:simplePos x="0" y="0"/>
                            <wp:positionH relativeFrom="column">
                              <wp:posOffset>0</wp:posOffset>
                            </wp:positionH>
                            <wp:positionV relativeFrom="paragraph">
                              <wp:posOffset>740410</wp:posOffset>
                            </wp:positionV>
                            <wp:extent cx="4527550" cy="1295400"/>
                            <wp:effectExtent l="0" t="0" r="25400" b="19050"/>
                            <wp:wrapSquare wrapText="bothSides"/>
                            <wp:docPr id="3" name="Zone de texte 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27550" cy="1295400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headEnd/>
                                      <a:tailEnd/>
                                    </a:ln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:rsidR="0023704B" w:rsidRPr="00204660" w:rsidRDefault="0023704B">
                                        <w:p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 w:rsidRPr="0020466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Le </w:t>
                                        </w:r>
                                        <w:r w:rsidRPr="00903956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Lycée Pierre de Coubertin</w:t>
                                        </w:r>
                                        <w:r w:rsidRPr="0020466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, c’est…</w:t>
                                        </w:r>
                                      </w:p>
                                      <w:p w:rsidR="0023704B" w:rsidRDefault="00A67793" w:rsidP="0023704B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615 élèves</w:t>
                                        </w:r>
                                      </w:p>
                                      <w:p w:rsidR="00204660" w:rsidRDefault="00204660" w:rsidP="0023704B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Une </w:t>
                                        </w:r>
                                        <w:r w:rsidRPr="00903956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riche tradition sportive et culturelle</w:t>
                                        </w:r>
                                      </w:p>
                                      <w:p w:rsidR="0023704B" w:rsidRDefault="00204660" w:rsidP="00204660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Une </w:t>
                                        </w:r>
                                        <w:r w:rsidRPr="00903956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diversité</w:t>
                                        </w: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d’études </w:t>
                                        </w:r>
                                        <w:r w:rsidR="00A67793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et de langues </w:t>
                                        </w: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possibles</w:t>
                                        </w:r>
                                      </w:p>
                                      <w:p w:rsidR="00204660" w:rsidRPr="00204660" w:rsidRDefault="00204660" w:rsidP="00204660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Une </w:t>
                                        </w:r>
                                        <w:r w:rsidRPr="00903956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position importante</w:t>
                                        </w: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dans l’enseignement régional</w:t>
                                        </w:r>
                                      </w:p>
                                      <w:p w:rsidR="0023704B" w:rsidRPr="0023704B" w:rsidRDefault="0023704B" w:rsidP="0023704B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id="_x0000_s1027" type="#_x0000_t202" style="position:absolute;margin-left:0;margin-top:58.3pt;width:356.5pt;height:102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" fillcolor="white [3201]" strokecolor="#0f6fc6 [3204]" strokeweight="1pt">
                            <v:textbox>
                              <w:txbxContent>
                                <w:p w:rsidR="0023704B" w:rsidRPr="00204660" w:rsidRDefault="0023704B">
                                  <w:p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 w:rsidRPr="0020466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Le </w:t>
                                  </w:r>
                                  <w:r w:rsidRPr="00903956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Lycée Pierre de Coubertin</w:t>
                                  </w:r>
                                  <w:r w:rsidRPr="0020466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, c’est…</w:t>
                                  </w:r>
                                </w:p>
                                <w:p w:rsidR="0023704B" w:rsidRDefault="00A67793" w:rsidP="0023704B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615 élèves</w:t>
                                  </w:r>
                                </w:p>
                                <w:p w:rsidR="00204660" w:rsidRDefault="00204660" w:rsidP="0023704B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Une </w:t>
                                  </w:r>
                                  <w:r w:rsidRPr="00903956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riche tradition sportive et culturelle</w:t>
                                  </w:r>
                                </w:p>
                                <w:p w:rsidR="0023704B" w:rsidRDefault="00204660" w:rsidP="00204660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Une </w:t>
                                  </w:r>
                                  <w:r w:rsidRPr="00903956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diversité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d’études </w:t>
                                  </w:r>
                                  <w:r w:rsidR="00A67793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et de langues 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possibles</w:t>
                                  </w:r>
                                </w:p>
                                <w:p w:rsidR="00204660" w:rsidRPr="00204660" w:rsidRDefault="00204660" w:rsidP="00204660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Une </w:t>
                                  </w:r>
                                  <w:r w:rsidRPr="00903956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position importante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dans l’enseignement régional</w:t>
                                  </w:r>
                                </w:p>
                                <w:p w:rsidR="0023704B" w:rsidRPr="0023704B" w:rsidRDefault="0023704B" w:rsidP="0023704B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lang w:val="fr-FR"/>
                                    </w:rPr>
                                  </w:pPr>
                                </w:p>
                              </w:txbxContent>
                            </v:textbox>
                            <w10:wrap type="square"/>
                          </v:shape>
                        </w:pict>
                      </mc:Fallback>
                    </mc:AlternateContent>
                  </w:r>
                  <w:r w:rsidR="00441755">
                    <w:rPr>
                      <w:lang w:val="fr-FR"/>
                    </w:rPr>
                    <w:t>TaboR</w:t>
                  </w:r>
                </w:p>
                <w:p w:rsidR="00305021" w:rsidRDefault="00DE46F5" w:rsidP="00DE46F5">
                  <w:pPr>
                    <w:pStyle w:val="Titre1"/>
                    <w:spacing w:before="0" w:after="0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La </w:t>
                  </w:r>
                  <w:r w:rsidR="00441755">
                    <w:rPr>
                      <w:lang w:val="fr-FR"/>
                    </w:rPr>
                    <w:t>Section bilingue</w:t>
                  </w:r>
                  <w:r w:rsidR="00702518">
                    <w:rPr>
                      <w:lang w:val="fr-FR"/>
                    </w:rPr>
                    <w:t xml:space="preserve"> franco-tchèque</w:t>
                  </w:r>
                  <w:r>
                    <w:rPr>
                      <w:lang w:val="fr-FR"/>
                    </w:rPr>
                    <w:t>, c’est…</w:t>
                  </w:r>
                </w:p>
                <w:p w:rsidR="00DE46F5" w:rsidRPr="00DE46F5" w:rsidRDefault="00DE46F5" w:rsidP="00DE46F5">
                  <w:pPr>
                    <w:rPr>
                      <w:lang w:val="fr-FR"/>
                    </w:rPr>
                  </w:pPr>
                </w:p>
                <w:p w:rsidR="0023704B" w:rsidRDefault="00DE46F5" w:rsidP="000B575F">
                  <w:pPr>
                    <w:ind w:right="583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-104 élèves, qui étudient pendant 6 ans le français à raison de 20h de français langue étrangère par semaine les 2 premières années, puis les mathématiques, l’histoire, la géographie, la physique et la chimie en français les 4 dernières années. </w:t>
                  </w:r>
                  <w:r w:rsidR="002C2E47">
                    <w:rPr>
                      <w:lang w:val="fr-FR"/>
                    </w:rPr>
                    <w:t>C</w:t>
                  </w:r>
                  <w:r>
                    <w:rPr>
                      <w:lang w:val="fr-FR"/>
                    </w:rPr>
                    <w:t xml:space="preserve">es études sont sanctionnées par un examen spécifique, la </w:t>
                  </w:r>
                  <w:proofErr w:type="spellStart"/>
                  <w:r>
                    <w:rPr>
                      <w:lang w:val="fr-FR"/>
                    </w:rPr>
                    <w:t>maturita</w:t>
                  </w:r>
                  <w:proofErr w:type="spellEnd"/>
                  <w:r>
                    <w:rPr>
                      <w:lang w:val="fr-FR"/>
                    </w:rPr>
                    <w:t xml:space="preserve"> bilingue.</w:t>
                  </w:r>
                </w:p>
                <w:p w:rsidR="00DE46F5" w:rsidRPr="00D8692D" w:rsidRDefault="00DE46F5" w:rsidP="000B575F">
                  <w:pPr>
                    <w:ind w:right="583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-10 professeurs tchèques et français qui enseignent en français </w:t>
                  </w:r>
                </w:p>
              </w:tc>
            </w:tr>
            <w:tr w:rsidR="00305021" w:rsidRPr="00623D02" w:rsidTr="002B0EE3">
              <w:trPr>
                <w:trHeight w:hRule="exact" w:val="1440"/>
              </w:trPr>
              <w:tc>
                <w:tcPr>
                  <w:tcW w:w="7513" w:type="dxa"/>
                  <w:vAlign w:val="bottom"/>
                </w:tcPr>
                <w:p w:rsidR="00305021" w:rsidRPr="00D8692D" w:rsidRDefault="00305021" w:rsidP="001731B1">
                  <w:pPr>
                    <w:spacing w:after="720"/>
                    <w:rPr>
                      <w:lang w:val="fr-FR"/>
                    </w:rPr>
                  </w:pPr>
                </w:p>
              </w:tc>
            </w:tr>
          </w:tbl>
          <w:p w:rsidR="00305021" w:rsidRPr="00D8692D" w:rsidRDefault="00305021">
            <w:pPr>
              <w:rPr>
                <w:lang w:val="fr-FR"/>
              </w:rPr>
            </w:pPr>
          </w:p>
        </w:tc>
        <w:tc>
          <w:tcPr>
            <w:tcW w:w="171" w:type="dxa"/>
          </w:tcPr>
          <w:p w:rsidR="00305021" w:rsidRPr="00D8692D" w:rsidRDefault="00305021">
            <w:pPr>
              <w:rPr>
                <w:lang w:val="fr-FR"/>
              </w:rPr>
            </w:pPr>
          </w:p>
        </w:tc>
        <w:tc>
          <w:tcPr>
            <w:tcW w:w="3429" w:type="dxa"/>
          </w:tcPr>
          <w:tbl>
            <w:tblPr>
              <w:tblW w:w="5000" w:type="pct"/>
              <w:tblLayout w:type="fixed"/>
              <w:tblCellMar>
                <w:left w:w="288" w:type="dxa"/>
                <w:right w:w="288" w:type="dxa"/>
              </w:tblCellMar>
              <w:tblLook w:val="04A0" w:firstRow="1" w:lastRow="0" w:firstColumn="1" w:lastColumn="0" w:noHBand="0" w:noVBand="1"/>
              <w:tblDescription w:val="Disposition pour l’encadré du prospectus"/>
            </w:tblPr>
            <w:tblGrid>
              <w:gridCol w:w="3429"/>
            </w:tblGrid>
            <w:tr w:rsidR="00305021" w:rsidRPr="00204660">
              <w:trPr>
                <w:trHeight w:hRule="exact" w:val="10800"/>
              </w:trPr>
              <w:tc>
                <w:tcPr>
                  <w:tcW w:w="3446" w:type="dxa"/>
                  <w:shd w:val="clear" w:color="auto" w:fill="009DD9" w:themeFill="accent2"/>
                  <w:vAlign w:val="center"/>
                </w:tcPr>
                <w:p w:rsidR="00305021" w:rsidRDefault="0023704B" w:rsidP="0023704B">
                  <w:pPr>
                    <w:pStyle w:val="Titre2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Vivre à TaboR</w:t>
                  </w:r>
                </w:p>
                <w:p w:rsidR="0023704B" w:rsidRDefault="0023704B" w:rsidP="0023704B">
                  <w:pPr>
                    <w:pStyle w:val="Ligne"/>
                    <w:rPr>
                      <w:lang w:val="fr-FR"/>
                    </w:rPr>
                  </w:pPr>
                </w:p>
                <w:p w:rsidR="0023704B" w:rsidRPr="00D67809" w:rsidRDefault="00204660" w:rsidP="0023704B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D67809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34 277 habitants</w:t>
                  </w:r>
                </w:p>
                <w:p w:rsidR="0023704B" w:rsidRDefault="0023704B" w:rsidP="0023704B">
                  <w:pPr>
                    <w:pStyle w:val="Ligne"/>
                    <w:rPr>
                      <w:lang w:val="fr-FR"/>
                    </w:rPr>
                  </w:pPr>
                </w:p>
                <w:p w:rsidR="0023704B" w:rsidRPr="005F45D3" w:rsidRDefault="005F45D3" w:rsidP="0023704B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5F45D3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RIVIERE LUZNICE</w:t>
                  </w:r>
                </w:p>
                <w:p w:rsidR="0023704B" w:rsidRDefault="0023704B" w:rsidP="0023704B">
                  <w:pPr>
                    <w:pStyle w:val="Ligne"/>
                    <w:rPr>
                      <w:lang w:val="fr-FR"/>
                    </w:rPr>
                  </w:pPr>
                </w:p>
                <w:p w:rsidR="0023704B" w:rsidRPr="005F45D3" w:rsidRDefault="005F45D3" w:rsidP="0023704B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5F45D3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ville historique</w:t>
                  </w:r>
                </w:p>
                <w:p w:rsidR="0023704B" w:rsidRDefault="0023704B" w:rsidP="0023704B">
                  <w:pPr>
                    <w:pStyle w:val="Ligne"/>
                    <w:rPr>
                      <w:lang w:val="fr-FR"/>
                    </w:rPr>
                  </w:pPr>
                </w:p>
                <w:p w:rsidR="00305021" w:rsidRDefault="00011BFD" w:rsidP="00011B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MUSEE HUSSITES</w:t>
                  </w:r>
                </w:p>
                <w:p w:rsidR="00011BFD" w:rsidRPr="00011BFD" w:rsidRDefault="00011BFD" w:rsidP="00011BFD">
                  <w:pPr>
                    <w:pStyle w:val="Ligne"/>
                    <w:rPr>
                      <w:lang w:val="fr-FR"/>
                    </w:rPr>
                  </w:pPr>
                </w:p>
                <w:p w:rsidR="00305021" w:rsidRPr="00D67809" w:rsidRDefault="00D67809" w:rsidP="00D67809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D67809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château de Kotnov</w:t>
                  </w:r>
                </w:p>
                <w:p w:rsidR="00305021" w:rsidRPr="00D8692D" w:rsidRDefault="00305021">
                  <w:pPr>
                    <w:pStyle w:val="Ligne"/>
                    <w:rPr>
                      <w:lang w:val="fr-FR"/>
                    </w:rPr>
                  </w:pPr>
                </w:p>
                <w:p w:rsidR="00305021" w:rsidRPr="00D67809" w:rsidRDefault="00D67809" w:rsidP="00D67809">
                  <w:pPr>
                    <w:pStyle w:val="Titre2"/>
                    <w:rPr>
                      <w:rFonts w:asciiTheme="minorHAnsi" w:hAnsiTheme="minorHAnsi"/>
                      <w:b/>
                      <w:bCs/>
                      <w:sz w:val="24"/>
                      <w:szCs w:val="24"/>
                      <w:lang w:val="fr-FR"/>
                    </w:rPr>
                  </w:pPr>
                  <w:r w:rsidRPr="00D67809">
                    <w:rPr>
                      <w:rFonts w:asciiTheme="minorHAnsi" w:hAnsiTheme="minorHAnsi"/>
                      <w:b/>
                      <w:bCs/>
                      <w:sz w:val="24"/>
                      <w:szCs w:val="24"/>
                      <w:lang w:val="fr-FR"/>
                    </w:rPr>
                    <w:t>tunnels de Tabor</w:t>
                  </w:r>
                </w:p>
                <w:p w:rsidR="00305021" w:rsidRPr="00D8692D" w:rsidRDefault="00305021">
                  <w:pPr>
                    <w:pStyle w:val="Ligne"/>
                    <w:rPr>
                      <w:lang w:val="fr-FR"/>
                    </w:rPr>
                  </w:pPr>
                </w:p>
                <w:p w:rsidR="00305021" w:rsidRPr="00D67809" w:rsidRDefault="00011B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 xml:space="preserve">Quartier </w:t>
                  </w:r>
                  <w:r w:rsidR="00D67809" w:rsidRPr="00D67809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Klokoty</w:t>
                  </w:r>
                </w:p>
                <w:p w:rsidR="00305021" w:rsidRPr="00D8692D" w:rsidRDefault="00305021" w:rsidP="00D67809">
                  <w:pPr>
                    <w:pStyle w:val="Titre2"/>
                    <w:jc w:val="left"/>
                    <w:rPr>
                      <w:lang w:val="fr-FR"/>
                    </w:rPr>
                  </w:pPr>
                </w:p>
              </w:tc>
            </w:tr>
            <w:tr w:rsidR="00305021" w:rsidRPr="00204660">
              <w:trPr>
                <w:trHeight w:hRule="exact" w:val="144"/>
              </w:trPr>
              <w:tc>
                <w:tcPr>
                  <w:tcW w:w="3446" w:type="dxa"/>
                </w:tcPr>
                <w:p w:rsidR="00305021" w:rsidRPr="00D8692D" w:rsidRDefault="00305021">
                  <w:pPr>
                    <w:rPr>
                      <w:lang w:val="fr-FR"/>
                    </w:rPr>
                  </w:pPr>
                </w:p>
              </w:tc>
            </w:tr>
            <w:tr w:rsidR="00305021" w:rsidRPr="00441755">
              <w:trPr>
                <w:trHeight w:hRule="exact" w:val="3456"/>
              </w:trPr>
              <w:tc>
                <w:tcPr>
                  <w:tcW w:w="3446" w:type="dxa"/>
                  <w:shd w:val="clear" w:color="auto" w:fill="0F6FC6" w:themeFill="accent1"/>
                  <w:vAlign w:val="center"/>
                </w:tcPr>
                <w:p w:rsidR="00305021" w:rsidRPr="0023704B" w:rsidRDefault="0023704B" w:rsidP="00441755">
                  <w:pPr>
                    <w:pStyle w:val="Titre3"/>
                    <w:jc w:val="left"/>
                    <w:rPr>
                      <w:sz w:val="22"/>
                      <w:szCs w:val="22"/>
                      <w:lang w:val="fr-FR"/>
                    </w:rPr>
                  </w:pPr>
                  <w:r w:rsidRPr="0023704B">
                    <w:rPr>
                      <w:noProof/>
                      <w:sz w:val="22"/>
                      <w:szCs w:val="22"/>
                      <w:lang w:val="fr-FR"/>
                    </w:rPr>
                    <w:drawing>
                      <wp:anchor distT="0" distB="0" distL="114300" distR="114300" simplePos="0" relativeHeight="251665408" behindDoc="0" locked="0" layoutInCell="1" allowOverlap="1" wp14:anchorId="078B307A">
                        <wp:simplePos x="0" y="0"/>
                        <wp:positionH relativeFrom="column">
                          <wp:posOffset>344805</wp:posOffset>
                        </wp:positionH>
                        <wp:positionV relativeFrom="paragraph">
                          <wp:posOffset>285115</wp:posOffset>
                        </wp:positionV>
                        <wp:extent cx="1177290" cy="1760855"/>
                        <wp:effectExtent l="0" t="0" r="3810" b="0"/>
                        <wp:wrapSquare wrapText="bothSides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77290" cy="176085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  <w:r w:rsidRPr="0023704B">
                    <w:rPr>
                      <w:sz w:val="22"/>
                      <w:szCs w:val="22"/>
                      <w:lang w:val="fr-FR"/>
                    </w:rPr>
                    <w:t>L</w:t>
                  </w:r>
                  <w:r w:rsidR="00441755" w:rsidRPr="0023704B">
                    <w:rPr>
                      <w:sz w:val="22"/>
                      <w:szCs w:val="22"/>
                      <w:lang w:val="fr-FR"/>
                    </w:rPr>
                    <w:t>ycée Pierre de coubertin</w:t>
                  </w:r>
                </w:p>
                <w:p w:rsidR="00441755" w:rsidRDefault="00441755" w:rsidP="00441755">
                  <w:pPr>
                    <w:rPr>
                      <w:lang w:val="fr-FR"/>
                    </w:rPr>
                  </w:pPr>
                </w:p>
                <w:p w:rsidR="00441755" w:rsidRDefault="00441755" w:rsidP="00441755">
                  <w:pPr>
                    <w:rPr>
                      <w:lang w:val="fr-FR"/>
                    </w:rPr>
                  </w:pPr>
                </w:p>
                <w:p w:rsidR="00441755" w:rsidRDefault="00441755" w:rsidP="00441755">
                  <w:pPr>
                    <w:rPr>
                      <w:lang w:val="fr-FR"/>
                    </w:rPr>
                  </w:pPr>
                </w:p>
                <w:p w:rsidR="00441755" w:rsidRPr="00441755" w:rsidRDefault="00441755" w:rsidP="00441755">
                  <w:pPr>
                    <w:rPr>
                      <w:lang w:val="fr-FR"/>
                    </w:rPr>
                  </w:pPr>
                </w:p>
                <w:p w:rsidR="00305021" w:rsidRPr="00D8692D" w:rsidRDefault="00305021">
                  <w:pPr>
                    <w:pStyle w:val="Date"/>
                    <w:rPr>
                      <w:lang w:val="fr-FR"/>
                    </w:rPr>
                  </w:pPr>
                </w:p>
              </w:tc>
            </w:tr>
          </w:tbl>
          <w:p w:rsidR="00305021" w:rsidRPr="00D8692D" w:rsidRDefault="00305021">
            <w:pPr>
              <w:rPr>
                <w:lang w:val="fr-FR"/>
              </w:rPr>
            </w:pPr>
          </w:p>
        </w:tc>
      </w:tr>
    </w:tbl>
    <w:p w:rsidR="00305021" w:rsidRDefault="00305021">
      <w:pPr>
        <w:pStyle w:val="Sansinterligne"/>
        <w:rPr>
          <w:lang w:val="fr-FR"/>
        </w:rPr>
      </w:pPr>
    </w:p>
    <w:p w:rsidR="004F21FA" w:rsidRDefault="004F21FA">
      <w:pPr>
        <w:pStyle w:val="Sansinterligne"/>
        <w:rPr>
          <w:lang w:val="fr-FR"/>
        </w:rPr>
      </w:pPr>
    </w:p>
    <w:p w:rsidR="004F21FA" w:rsidRDefault="004F21FA">
      <w:pPr>
        <w:pStyle w:val="Sansinterligne"/>
        <w:rPr>
          <w:lang w:val="fr-FR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Table for overall flyer layout"/>
      </w:tblPr>
      <w:tblGrid>
        <w:gridCol w:w="7200"/>
        <w:gridCol w:w="171"/>
        <w:gridCol w:w="3429"/>
      </w:tblGrid>
      <w:tr w:rsidR="004F21FA" w:rsidRPr="00441755" w:rsidTr="00C80AFD">
        <w:trPr>
          <w:trHeight w:hRule="exact" w:val="14400"/>
          <w:jc w:val="center"/>
        </w:trPr>
        <w:tc>
          <w:tcPr>
            <w:tcW w:w="7200" w:type="dxa"/>
          </w:tcPr>
          <w:tbl>
            <w:tblPr>
              <w:tblW w:w="7513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  <w:tblDescription w:val="Disposition pour le contenu du corps du prospectus"/>
            </w:tblPr>
            <w:tblGrid>
              <w:gridCol w:w="7513"/>
            </w:tblGrid>
            <w:tr w:rsidR="004F21FA" w:rsidRPr="00D8692D" w:rsidTr="00C80AFD">
              <w:trPr>
                <w:cantSplit/>
                <w:trHeight w:hRule="exact" w:val="7237"/>
              </w:trPr>
              <w:tc>
                <w:tcPr>
                  <w:tcW w:w="7513" w:type="dxa"/>
                </w:tcPr>
                <w:p w:rsidR="004F21FA" w:rsidRPr="00D8692D" w:rsidRDefault="006C2EC6" w:rsidP="00C80AFD">
                  <w:pPr>
                    <w:rPr>
                      <w:lang w:val="fr-FR"/>
                    </w:rPr>
                  </w:pPr>
                  <w:bookmarkStart w:id="1" w:name="_Hlk120098512"/>
                  <w:r w:rsidRPr="00441755">
                    <w:rPr>
                      <w:noProof/>
                      <w:lang w:val="fr-FR"/>
                    </w:rPr>
                    <mc:AlternateContent>
                      <mc:Choice Requires="wps">
                        <w:drawing>
                          <wp:anchor distT="45720" distB="45720" distL="114300" distR="114300" simplePos="0" relativeHeight="251668480" behindDoc="0" locked="0" layoutInCell="1" allowOverlap="1" wp14:anchorId="7BBCF980" wp14:editId="1BBC9877">
                            <wp:simplePos x="0" y="0"/>
                            <wp:positionH relativeFrom="column">
                              <wp:posOffset>9525</wp:posOffset>
                            </wp:positionH>
                            <wp:positionV relativeFrom="paragraph">
                              <wp:posOffset>3210560</wp:posOffset>
                            </wp:positionV>
                            <wp:extent cx="4527550" cy="1362075"/>
                            <wp:effectExtent l="0" t="0" r="25400" b="28575"/>
                            <wp:wrapSquare wrapText="bothSides"/>
                            <wp:docPr id="5" name="Zone de texte 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27550" cy="13620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rgbClr val="0F6FC6"/>
                                      </a:solidFill>
                                      <a:prstDash val="solid"/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</wps:spPr>
                                  <wps:txbx>
                                    <w:txbxContent>
                                      <w:p w:rsidR="004F21FA" w:rsidRPr="007D5FB0" w:rsidRDefault="004F21FA" w:rsidP="004F21FA">
                                        <w:p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lang w:val="fr-FR"/>
                                          </w:rPr>
                                          <w:t>V</w:t>
                                        </w:r>
                                        <w:r w:rsidRPr="007D5FB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enez passer un mois au </w:t>
                                        </w:r>
                                        <w:r w:rsidRPr="00E8457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Lycée Jan </w:t>
                                        </w:r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Neruda à Prague</w:t>
                                        </w:r>
                                        <w:r w:rsidRPr="007D5FB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en République Tchèque</w:t>
                                        </w:r>
                                        <w:r w:rsidR="007D5FB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</w:t>
                                        </w:r>
                                        <w:r w:rsidRPr="007D5FB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!</w:t>
                                        </w:r>
                                        <w:r w:rsidR="007D5FB0" w:rsidRPr="007D5FB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Située au cœur de l'Europe centrale, à l'ouest du pays, la </w:t>
                                        </w:r>
                                        <w:r w:rsidR="007D5FB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capitale tchèque</w:t>
                                        </w:r>
                                        <w:r w:rsidR="007D5FB0" w:rsidRPr="007D5FB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est édifiée sur les rives de la Vltava</w:t>
                                        </w:r>
                                        <w:r w:rsidR="007D5FB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. </w:t>
                                        </w:r>
                                        <w:r w:rsidR="007D5FB0" w:rsidRPr="008973FD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Ville historique cosmopolite des sciences et des arts</w:t>
                                        </w:r>
                                        <w:r w:rsidR="007D5FB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, </w:t>
                                        </w:r>
                                        <w:r w:rsidR="0022689B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vous ne manquerez pas de lieux à explorer… V</w:t>
                                        </w:r>
                                        <w:r w:rsidR="007D5FB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enez découvrir ses lieux </w:t>
                                        </w:r>
                                        <w:r w:rsidR="007D5FB0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culturels</w:t>
                                        </w:r>
                                        <w:r w:rsidR="007D5FB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, s</w:t>
                                        </w:r>
                                        <w:r w:rsidR="00E8457E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es nombreux </w:t>
                                        </w:r>
                                        <w:r w:rsidR="00E8457E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coins verts</w:t>
                                        </w:r>
                                        <w:r w:rsidR="00E8457E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, ses </w:t>
                                        </w:r>
                                        <w:r w:rsidR="00E8457E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restaurants</w:t>
                                        </w:r>
                                        <w:r w:rsidR="0022689B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, ses </w:t>
                                        </w:r>
                                        <w:r w:rsidR="0022689B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paysages</w:t>
                                        </w:r>
                                        <w:r w:rsidR="00E8457E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et sa </w:t>
                                        </w:r>
                                        <w:r w:rsidR="00E8457E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vie nocturne</w:t>
                                        </w:r>
                                        <w:r w:rsidR="00E8457E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 </w:t>
                                        </w:r>
                                        <w:r w:rsidR="0022689B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et tombez sous son charme !</w:t>
                                        </w:r>
                                      </w:p>
                                      <w:p w:rsidR="004F21FA" w:rsidRDefault="004F21FA" w:rsidP="004F21FA">
                                        <w:pPr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  <w:p w:rsidR="004F21FA" w:rsidRPr="00441755" w:rsidRDefault="004F21FA" w:rsidP="004F21FA">
                                        <w:pPr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7BBCF980" id="_x0000_s1028" type="#_x0000_t202" style="position:absolute;margin-left:.75pt;margin-top:252.8pt;width:356.5pt;height:107.2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" fillcolor="window" strokecolor="#0f6fc6" strokeweight="1pt">
                            <v:textbox>
                              <w:txbxContent>
                                <w:p w:rsidR="004F21FA" w:rsidRPr="007D5FB0" w:rsidRDefault="004F21FA" w:rsidP="004F21FA">
                                  <w:p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lang w:val="fr-FR"/>
                                    </w:rPr>
                                    <w:t>V</w:t>
                                  </w:r>
                                  <w:r w:rsidRPr="007D5FB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enez passer un mois au </w:t>
                                  </w:r>
                                  <w:r w:rsidRPr="00E8457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Lycée Jan </w:t>
                                  </w:r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Neruda à Prague</w:t>
                                  </w:r>
                                  <w:r w:rsidRPr="007D5FB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en République Tchèque</w:t>
                                  </w:r>
                                  <w:r w:rsidR="007D5FB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</w:t>
                                  </w:r>
                                  <w:r w:rsidRPr="007D5FB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!</w:t>
                                  </w:r>
                                  <w:r w:rsidR="007D5FB0" w:rsidRPr="007D5FB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Située au cœur de l'Europe centrale, à l'ouest du pays, la </w:t>
                                  </w:r>
                                  <w:r w:rsidR="007D5FB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capitale tchèque</w:t>
                                  </w:r>
                                  <w:r w:rsidR="007D5FB0" w:rsidRPr="007D5FB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est édifiée sur les rives de la Vltava</w:t>
                                  </w:r>
                                  <w:r w:rsidR="007D5FB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. </w:t>
                                  </w:r>
                                  <w:r w:rsidR="007D5FB0" w:rsidRPr="008973FD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Ville historique cosmopolite des sciences et des arts</w:t>
                                  </w:r>
                                  <w:r w:rsidR="007D5FB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, </w:t>
                                  </w:r>
                                  <w:r w:rsidR="0022689B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vous ne manquerez pas de lieux à explorer… V</w:t>
                                  </w:r>
                                  <w:r w:rsidR="007D5FB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enez découvrir ses lieux </w:t>
                                  </w:r>
                                  <w:r w:rsidR="007D5FB0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culturels</w:t>
                                  </w:r>
                                  <w:r w:rsidR="007D5FB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, s</w:t>
                                  </w:r>
                                  <w:r w:rsidR="00E8457E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es nombreux </w:t>
                                  </w:r>
                                  <w:r w:rsidR="00E8457E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coins verts</w:t>
                                  </w:r>
                                  <w:r w:rsidR="00E8457E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, ses </w:t>
                                  </w:r>
                                  <w:r w:rsidR="00E8457E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restaurants</w:t>
                                  </w:r>
                                  <w:r w:rsidR="0022689B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, ses </w:t>
                                  </w:r>
                                  <w:r w:rsidR="0022689B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paysages</w:t>
                                  </w:r>
                                  <w:r w:rsidR="00E8457E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et sa </w:t>
                                  </w:r>
                                  <w:r w:rsidR="00E8457E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vie nocturne</w:t>
                                  </w:r>
                                  <w:r w:rsidR="00E8457E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 </w:t>
                                  </w:r>
                                  <w:r w:rsidR="0022689B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et tombez sous son charme !</w:t>
                                  </w:r>
                                </w:p>
                                <w:p w:rsidR="004F21FA" w:rsidRDefault="004F21FA" w:rsidP="004F21FA">
                                  <w:pPr>
                                    <w:rPr>
                                      <w:lang w:val="fr-FR"/>
                                    </w:rPr>
                                  </w:pPr>
                                </w:p>
                                <w:p w:rsidR="004F21FA" w:rsidRPr="00441755" w:rsidRDefault="004F21FA" w:rsidP="004F21FA">
                                  <w:pPr>
                                    <w:rPr>
                                      <w:lang w:val="fr-FR"/>
                                    </w:rPr>
                                  </w:pPr>
                                </w:p>
                              </w:txbxContent>
                            </v:textbox>
                            <w10:wrap type="square"/>
                          </v:shape>
                        </w:pict>
                      </mc:Fallback>
                    </mc:AlternateContent>
                  </w:r>
                  <w:r>
                    <w:rPr>
                      <w:noProof/>
                      <w:lang w:val="fr-FR"/>
                    </w:rPr>
                    <w:drawing>
                      <wp:anchor distT="0" distB="0" distL="114300" distR="114300" simplePos="0" relativeHeight="251670528" behindDoc="0" locked="0" layoutInCell="1" allowOverlap="1">
                        <wp:simplePos x="0" y="0"/>
                        <wp:positionH relativeFrom="column">
                          <wp:posOffset>0</wp:posOffset>
                        </wp:positionH>
                        <wp:positionV relativeFrom="paragraph">
                          <wp:posOffset>121285</wp:posOffset>
                        </wp:positionV>
                        <wp:extent cx="4538980" cy="3031490"/>
                        <wp:effectExtent l="0" t="0" r="0" b="0"/>
                        <wp:wrapSquare wrapText="bothSides"/>
                        <wp:docPr id="11" name="Image 1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538980" cy="303149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</w:p>
              </w:tc>
            </w:tr>
            <w:tr w:rsidR="004F21FA" w:rsidRPr="00623D02" w:rsidTr="00C80AFD">
              <w:trPr>
                <w:trHeight w:hRule="exact" w:val="7371"/>
              </w:trPr>
              <w:tc>
                <w:tcPr>
                  <w:tcW w:w="7513" w:type="dxa"/>
                </w:tcPr>
                <w:p w:rsidR="004F21FA" w:rsidRDefault="004F21FA" w:rsidP="00C80AFD">
                  <w:pPr>
                    <w:pStyle w:val="Sous-titre"/>
                    <w:spacing w:before="0"/>
                    <w:rPr>
                      <w:lang w:val="fr-FR"/>
                    </w:rPr>
                  </w:pPr>
                  <w:r w:rsidRPr="0023704B">
                    <w:rPr>
                      <w:noProof/>
                      <w:lang w:val="fr-FR"/>
                    </w:rPr>
                    <mc:AlternateContent>
                      <mc:Choice Requires="wps">
                        <w:drawing>
                          <wp:anchor distT="45720" distB="45720" distL="114300" distR="114300" simplePos="0" relativeHeight="251669504" behindDoc="0" locked="0" layoutInCell="1" allowOverlap="1" wp14:anchorId="1DAC7998" wp14:editId="7CC17F93">
                            <wp:simplePos x="0" y="0"/>
                            <wp:positionH relativeFrom="column">
                              <wp:posOffset>0</wp:posOffset>
                            </wp:positionH>
                            <wp:positionV relativeFrom="paragraph">
                              <wp:posOffset>786765</wp:posOffset>
                            </wp:positionV>
                            <wp:extent cx="4600575" cy="1143000"/>
                            <wp:effectExtent l="0" t="0" r="28575" b="19050"/>
                            <wp:wrapSquare wrapText="bothSides"/>
                            <wp:docPr id="6" name="Zone de texte 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600575" cy="11430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rgbClr val="0F6FC6"/>
                                      </a:solidFill>
                                      <a:prstDash val="solid"/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</wps:spPr>
                                  <wps:txbx>
                                    <w:txbxContent>
                                      <w:p w:rsidR="004F21FA" w:rsidRPr="00E8457E" w:rsidRDefault="004F21FA" w:rsidP="004F21FA">
                                        <w:p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 w:rsidRPr="00E8457E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Le </w:t>
                                        </w:r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Lycée Jan </w:t>
                                        </w:r>
                                        <w:r w:rsidR="00DC767D"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Neruda</w:t>
                                        </w:r>
                                        <w:r w:rsidR="00DC767D" w:rsidRPr="00E8457E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,</w:t>
                                        </w:r>
                                        <w:r w:rsidRPr="00E8457E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c’est…</w:t>
                                        </w:r>
                                      </w:p>
                                      <w:p w:rsidR="00A67793" w:rsidRDefault="00A67793" w:rsidP="0000277B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603 élèves</w:t>
                                        </w:r>
                                      </w:p>
                                      <w:p w:rsidR="0000277B" w:rsidRPr="0000277B" w:rsidRDefault="00A67793" w:rsidP="0000277B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Un des plus prestigieux lycées de République tchèque</w:t>
                                        </w:r>
                                      </w:p>
                                      <w:p w:rsidR="00A67793" w:rsidRPr="00623D02" w:rsidRDefault="0000277B" w:rsidP="00623D02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 w:rsidRPr="005831E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Une </w:t>
                                        </w:r>
                                        <w:r w:rsidRPr="005831E0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loca</w:t>
                                        </w:r>
                                        <w:r w:rsidR="005831E0" w:rsidRPr="005831E0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lisation</w:t>
                                        </w:r>
                                        <w:r w:rsidRPr="005831E0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idéale</w:t>
                                        </w:r>
                                        <w:r w:rsidR="005831E0" w:rsidRPr="005831E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,</w:t>
                                        </w:r>
                                        <w:r w:rsidRPr="005831E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situé dans le quartier de </w:t>
                                        </w:r>
                                        <w:proofErr w:type="spellStart"/>
                                        <w:r w:rsidRPr="005831E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Mal</w:t>
                                        </w:r>
                                        <w:r w:rsidR="005831E0" w:rsidRPr="005831E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á</w:t>
                                        </w:r>
                                        <w:proofErr w:type="spellEnd"/>
                                        <w:r w:rsidRPr="005831E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</w:t>
                                        </w:r>
                                        <w:proofErr w:type="spellStart"/>
                                        <w:r w:rsidRPr="005831E0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Strana</w:t>
                                        </w:r>
                                        <w:proofErr w:type="spellEnd"/>
                                      </w:p>
                                      <w:p w:rsidR="004F21FA" w:rsidRPr="00A67793" w:rsidRDefault="004F21FA" w:rsidP="00A67793">
                                        <w:pPr>
                                          <w:pStyle w:val="Paragraphedeliste"/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  <w:p w:rsidR="004F21FA" w:rsidRPr="005831E0" w:rsidRDefault="004F21FA" w:rsidP="005831E0">
                                        <w:pPr>
                                          <w:ind w:left="360"/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1DAC7998" id="_x0000_s1029" type="#_x0000_t202" style="position:absolute;margin-left:0;margin-top:61.95pt;width:362.25pt;height:90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" fillcolor="window" strokecolor="#0f6fc6" strokeweight="1pt">
                            <v:textbox>
                              <w:txbxContent>
                                <w:p w:rsidR="004F21FA" w:rsidRPr="00E8457E" w:rsidRDefault="004F21FA" w:rsidP="004F21FA">
                                  <w:p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 w:rsidRPr="00E8457E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Le </w:t>
                                  </w:r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Lycée Jan </w:t>
                                  </w:r>
                                  <w:r w:rsidR="00DC767D"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Neruda</w:t>
                                  </w:r>
                                  <w:r w:rsidR="00DC767D" w:rsidRPr="00E8457E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,</w:t>
                                  </w:r>
                                  <w:r w:rsidRPr="00E8457E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c’est…</w:t>
                                  </w:r>
                                </w:p>
                                <w:p w:rsidR="00A67793" w:rsidRDefault="00A67793" w:rsidP="0000277B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603 élèves</w:t>
                                  </w:r>
                                </w:p>
                                <w:p w:rsidR="0000277B" w:rsidRPr="0000277B" w:rsidRDefault="00A67793" w:rsidP="0000277B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Un des plus prestigieux lycées de République tchèque</w:t>
                                  </w:r>
                                </w:p>
                                <w:p w:rsidR="00A67793" w:rsidRPr="00623D02" w:rsidRDefault="0000277B" w:rsidP="00623D02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 w:rsidRPr="005831E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Une </w:t>
                                  </w:r>
                                  <w:r w:rsidRPr="005831E0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loca</w:t>
                                  </w:r>
                                  <w:r w:rsidR="005831E0" w:rsidRPr="005831E0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lisation</w:t>
                                  </w:r>
                                  <w:r w:rsidRPr="005831E0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idéale</w:t>
                                  </w:r>
                                  <w:r w:rsidR="005831E0" w:rsidRPr="005831E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,</w:t>
                                  </w:r>
                                  <w:r w:rsidRPr="005831E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situé dans le quartier de </w:t>
                                  </w:r>
                                  <w:proofErr w:type="spellStart"/>
                                  <w:r w:rsidRPr="005831E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Mal</w:t>
                                  </w:r>
                                  <w:r w:rsidR="005831E0" w:rsidRPr="005831E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á</w:t>
                                  </w:r>
                                  <w:proofErr w:type="spellEnd"/>
                                  <w:r w:rsidRPr="005831E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831E0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Strana</w:t>
                                  </w:r>
                                  <w:proofErr w:type="spellEnd"/>
                                </w:p>
                                <w:p w:rsidR="004F21FA" w:rsidRPr="00A67793" w:rsidRDefault="004F21FA" w:rsidP="00A67793">
                                  <w:pPr>
                                    <w:pStyle w:val="Paragraphedeliste"/>
                                    <w:rPr>
                                      <w:lang w:val="fr-FR"/>
                                    </w:rPr>
                                  </w:pPr>
                                </w:p>
                                <w:p w:rsidR="004F21FA" w:rsidRPr="005831E0" w:rsidRDefault="004F21FA" w:rsidP="005831E0">
                                  <w:pPr>
                                    <w:ind w:left="360"/>
                                    <w:rPr>
                                      <w:lang w:val="fr-FR"/>
                                    </w:rPr>
                                  </w:pPr>
                                </w:p>
                              </w:txbxContent>
                            </v:textbox>
                            <w10:wrap type="square"/>
                          </v:shape>
                        </w:pict>
                      </mc:Fallback>
                    </mc:AlternateContent>
                  </w:r>
                  <w:r>
                    <w:rPr>
                      <w:lang w:val="fr-FR"/>
                    </w:rPr>
                    <w:t>Prague</w:t>
                  </w:r>
                </w:p>
                <w:p w:rsidR="00623D02" w:rsidRDefault="00DE46F5" w:rsidP="00623D02">
                  <w:pPr>
                    <w:pStyle w:val="Titre1"/>
                    <w:spacing w:before="0" w:after="0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La </w:t>
                  </w:r>
                  <w:r w:rsidR="004F21FA">
                    <w:rPr>
                      <w:lang w:val="fr-FR"/>
                    </w:rPr>
                    <w:t>Section bilingue</w:t>
                  </w:r>
                  <w:r w:rsidR="00702518">
                    <w:rPr>
                      <w:lang w:val="fr-FR"/>
                    </w:rPr>
                    <w:t xml:space="preserve"> franco-tchèque</w:t>
                  </w:r>
                  <w:r>
                    <w:rPr>
                      <w:lang w:val="fr-FR"/>
                    </w:rPr>
                    <w:t>, c’est…</w:t>
                  </w:r>
                </w:p>
                <w:p w:rsidR="00623D02" w:rsidRPr="00623D02" w:rsidRDefault="00623D02" w:rsidP="00623D02">
                  <w:pPr>
                    <w:rPr>
                      <w:lang w:val="fr-FR"/>
                    </w:rPr>
                  </w:pPr>
                </w:p>
                <w:p w:rsidR="00DE46F5" w:rsidRDefault="00DE46F5" w:rsidP="00623D02">
                  <w:pPr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-241 élèves qui étudient </w:t>
                  </w:r>
                  <w:r w:rsidR="002C2E47">
                    <w:rPr>
                      <w:lang w:val="fr-FR"/>
                    </w:rPr>
                    <w:t xml:space="preserve">pendant 6 ans </w:t>
                  </w:r>
                  <w:r>
                    <w:rPr>
                      <w:lang w:val="fr-FR"/>
                    </w:rPr>
                    <w:t xml:space="preserve">le français à raison de 20h </w:t>
                  </w:r>
                  <w:r w:rsidR="002C2E47">
                    <w:rPr>
                      <w:lang w:val="fr-FR"/>
                    </w:rPr>
                    <w:t xml:space="preserve">de français langue étrangère </w:t>
                  </w:r>
                  <w:r>
                    <w:rPr>
                      <w:lang w:val="fr-FR"/>
                    </w:rPr>
                    <w:t>p</w:t>
                  </w:r>
                  <w:r w:rsidR="002C2E47">
                    <w:rPr>
                      <w:lang w:val="fr-FR"/>
                    </w:rPr>
                    <w:t>a</w:t>
                  </w:r>
                  <w:r>
                    <w:rPr>
                      <w:lang w:val="fr-FR"/>
                    </w:rPr>
                    <w:t xml:space="preserve">r semaine les </w:t>
                  </w:r>
                  <w:r w:rsidR="002C2E47">
                    <w:rPr>
                      <w:lang w:val="fr-FR"/>
                    </w:rPr>
                    <w:t>deux premières année</w:t>
                  </w:r>
                  <w:r w:rsidR="00623D02">
                    <w:rPr>
                      <w:lang w:val="fr-FR"/>
                    </w:rPr>
                    <w:t>s</w:t>
                  </w:r>
                  <w:r w:rsidR="002C2E47">
                    <w:rPr>
                      <w:lang w:val="fr-FR"/>
                    </w:rPr>
                    <w:t xml:space="preserve">, puis les mathématiques, la physique, la chimie, l’histoire et la géographie les 4 dernières années. Ces études sont sanctionnées </w:t>
                  </w:r>
                  <w:r w:rsidR="00623D02">
                    <w:rPr>
                      <w:lang w:val="fr-FR"/>
                    </w:rPr>
                    <w:t xml:space="preserve">     </w:t>
                  </w:r>
                  <w:r w:rsidR="002C2E47">
                    <w:rPr>
                      <w:lang w:val="fr-FR"/>
                    </w:rPr>
                    <w:t xml:space="preserve">par un examen spécifique, la </w:t>
                  </w:r>
                  <w:proofErr w:type="spellStart"/>
                  <w:r w:rsidR="002C2E47">
                    <w:rPr>
                      <w:lang w:val="fr-FR"/>
                    </w:rPr>
                    <w:t>maturita</w:t>
                  </w:r>
                  <w:proofErr w:type="spellEnd"/>
                  <w:r w:rsidR="002C2E47">
                    <w:rPr>
                      <w:lang w:val="fr-FR"/>
                    </w:rPr>
                    <w:t xml:space="preserve"> bilingue</w:t>
                  </w:r>
                </w:p>
                <w:p w:rsidR="002C2E47" w:rsidRPr="00DE46F5" w:rsidRDefault="002C2E47" w:rsidP="00623D02">
                  <w:pPr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-17 professeurs tchèques et français qui enseignent en français</w:t>
                  </w:r>
                </w:p>
                <w:p w:rsidR="004F21FA" w:rsidRDefault="004F21FA" w:rsidP="00C80AFD">
                  <w:pPr>
                    <w:ind w:right="583"/>
                    <w:rPr>
                      <w:lang w:val="fr-FR"/>
                    </w:rPr>
                  </w:pPr>
                </w:p>
                <w:p w:rsidR="004F21FA" w:rsidRPr="00D8692D" w:rsidRDefault="004F21FA" w:rsidP="00C80AFD">
                  <w:pPr>
                    <w:ind w:right="583"/>
                    <w:rPr>
                      <w:lang w:val="fr-FR"/>
                    </w:rPr>
                  </w:pPr>
                </w:p>
              </w:tc>
            </w:tr>
            <w:tr w:rsidR="004F21FA" w:rsidRPr="00623D02" w:rsidTr="00C80AFD">
              <w:trPr>
                <w:trHeight w:hRule="exact" w:val="1440"/>
              </w:trPr>
              <w:tc>
                <w:tcPr>
                  <w:tcW w:w="7513" w:type="dxa"/>
                  <w:vAlign w:val="bottom"/>
                </w:tcPr>
                <w:p w:rsidR="004F21FA" w:rsidRPr="00D8692D" w:rsidRDefault="004F21FA" w:rsidP="00C80AFD">
                  <w:pPr>
                    <w:spacing w:after="720"/>
                    <w:rPr>
                      <w:lang w:val="fr-FR"/>
                    </w:rPr>
                  </w:pPr>
                </w:p>
              </w:tc>
            </w:tr>
          </w:tbl>
          <w:p w:rsidR="004F21FA" w:rsidRPr="00D8692D" w:rsidRDefault="004F21FA" w:rsidP="00C80AFD">
            <w:pPr>
              <w:rPr>
                <w:lang w:val="fr-FR"/>
              </w:rPr>
            </w:pPr>
          </w:p>
        </w:tc>
        <w:tc>
          <w:tcPr>
            <w:tcW w:w="171" w:type="dxa"/>
          </w:tcPr>
          <w:p w:rsidR="004F21FA" w:rsidRPr="00D8692D" w:rsidRDefault="004F21FA" w:rsidP="00C80AFD">
            <w:pPr>
              <w:rPr>
                <w:lang w:val="fr-FR"/>
              </w:rPr>
            </w:pPr>
          </w:p>
        </w:tc>
        <w:tc>
          <w:tcPr>
            <w:tcW w:w="3429" w:type="dxa"/>
          </w:tcPr>
          <w:tbl>
            <w:tblPr>
              <w:tblW w:w="5000" w:type="pct"/>
              <w:tblLayout w:type="fixed"/>
              <w:tblCellMar>
                <w:left w:w="288" w:type="dxa"/>
                <w:right w:w="288" w:type="dxa"/>
              </w:tblCellMar>
              <w:tblLook w:val="04A0" w:firstRow="1" w:lastRow="0" w:firstColumn="1" w:lastColumn="0" w:noHBand="0" w:noVBand="1"/>
              <w:tblDescription w:val="Disposition pour l’encadré du prospectus"/>
            </w:tblPr>
            <w:tblGrid>
              <w:gridCol w:w="3429"/>
            </w:tblGrid>
            <w:tr w:rsidR="004F21FA" w:rsidRPr="00A5007C" w:rsidTr="00C80AFD">
              <w:trPr>
                <w:trHeight w:hRule="exact" w:val="10800"/>
              </w:trPr>
              <w:tc>
                <w:tcPr>
                  <w:tcW w:w="3446" w:type="dxa"/>
                  <w:shd w:val="clear" w:color="auto" w:fill="009DD9" w:themeFill="accent2"/>
                  <w:vAlign w:val="center"/>
                </w:tcPr>
                <w:p w:rsidR="004F21FA" w:rsidRDefault="00E8457E" w:rsidP="0022689B">
                  <w:pPr>
                    <w:pStyle w:val="Titre2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V</w:t>
                  </w:r>
                  <w:r w:rsidR="004F21FA">
                    <w:rPr>
                      <w:lang w:val="fr-FR"/>
                    </w:rPr>
                    <w:t>ivre à Prague</w:t>
                  </w:r>
                </w:p>
                <w:p w:rsidR="004F21FA" w:rsidRDefault="004F21FA" w:rsidP="00C80AFD">
                  <w:pPr>
                    <w:pStyle w:val="Ligne"/>
                    <w:rPr>
                      <w:lang w:val="fr-FR"/>
                    </w:rPr>
                  </w:pPr>
                </w:p>
                <w:p w:rsidR="004F21FA" w:rsidRPr="007D5FB0" w:rsidRDefault="00A5007C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7D5FB0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1,3 millions d’habitants</w:t>
                  </w:r>
                </w:p>
                <w:p w:rsidR="004F21FA" w:rsidRDefault="004F21FA" w:rsidP="00C80AFD">
                  <w:pPr>
                    <w:pStyle w:val="Ligne"/>
                    <w:rPr>
                      <w:lang w:val="fr-FR"/>
                    </w:rPr>
                  </w:pPr>
                </w:p>
                <w:p w:rsidR="004F21FA" w:rsidRPr="00E8457E" w:rsidRDefault="00E8457E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E8457E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Riviere v</w:t>
                  </w:r>
                  <w:r w:rsidR="006C2EC6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L</w:t>
                  </w:r>
                  <w:r w:rsidRPr="00E8457E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tava</w:t>
                  </w:r>
                </w:p>
                <w:p w:rsidR="004F21FA" w:rsidRPr="007D5FB0" w:rsidRDefault="004F21FA" w:rsidP="00C80AFD">
                  <w:pPr>
                    <w:pStyle w:val="Ligne"/>
                    <w:rPr>
                      <w:b/>
                      <w:sz w:val="24"/>
                      <w:szCs w:val="24"/>
                      <w:lang w:val="fr-FR"/>
                    </w:rPr>
                  </w:pPr>
                </w:p>
                <w:p w:rsidR="004F21FA" w:rsidRDefault="007D5FB0" w:rsidP="00E8457E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7D5FB0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Pont Charles</w:t>
                  </w:r>
                </w:p>
                <w:p w:rsidR="007D5FB0" w:rsidRPr="007D5FB0" w:rsidRDefault="007D5FB0" w:rsidP="007D5FB0">
                  <w:pPr>
                    <w:pStyle w:val="Ligne"/>
                    <w:rPr>
                      <w:lang w:val="fr-FR"/>
                    </w:rPr>
                  </w:pPr>
                </w:p>
                <w:p w:rsidR="004F21FA" w:rsidRDefault="007D5FB0" w:rsidP="007D5FB0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7D5FB0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château de Prague</w:t>
                  </w:r>
                </w:p>
                <w:p w:rsidR="007D5FB0" w:rsidRPr="007D5FB0" w:rsidRDefault="007D5FB0" w:rsidP="007D5FB0">
                  <w:pPr>
                    <w:pStyle w:val="Ligne"/>
                    <w:rPr>
                      <w:lang w:val="fr-FR"/>
                    </w:rPr>
                  </w:pPr>
                </w:p>
                <w:p w:rsidR="00E8457E" w:rsidRDefault="007D5FB0" w:rsidP="006B0777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7D5FB0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Place de la vieille ville</w:t>
                  </w:r>
                </w:p>
                <w:p w:rsidR="006B0777" w:rsidRDefault="006B0777" w:rsidP="006B0777">
                  <w:pPr>
                    <w:pStyle w:val="Titre2"/>
                    <w:jc w:val="left"/>
                    <w:rPr>
                      <w:rFonts w:asciiTheme="minorHAnsi" w:eastAsiaTheme="minorEastAsia" w:hAnsiTheme="minorHAnsi" w:cstheme="minorBidi"/>
                      <w:caps w:val="0"/>
                      <w:color w:val="17406D" w:themeColor="text2"/>
                      <w:sz w:val="2"/>
                      <w:szCs w:val="2"/>
                      <w:lang w:val="fr-FR"/>
                    </w:rPr>
                  </w:pPr>
                </w:p>
                <w:p w:rsidR="006B0777" w:rsidRDefault="006B0777" w:rsidP="006B0777">
                  <w:pPr>
                    <w:pStyle w:val="Ligne"/>
                    <w:rPr>
                      <w:lang w:val="fr-FR"/>
                    </w:rPr>
                  </w:pPr>
                </w:p>
                <w:p w:rsidR="004F21FA" w:rsidRDefault="006B0777" w:rsidP="006B0777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6B0777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Tour poudrière</w:t>
                  </w:r>
                </w:p>
                <w:p w:rsidR="004F21FA" w:rsidRPr="00D8692D" w:rsidRDefault="004F21FA" w:rsidP="006B0777">
                  <w:pPr>
                    <w:pStyle w:val="Titre2"/>
                    <w:jc w:val="left"/>
                    <w:rPr>
                      <w:lang w:val="fr-FR"/>
                    </w:rPr>
                  </w:pPr>
                </w:p>
              </w:tc>
            </w:tr>
            <w:tr w:rsidR="004F21FA" w:rsidRPr="00A5007C" w:rsidTr="00C80AFD">
              <w:trPr>
                <w:trHeight w:hRule="exact" w:val="144"/>
              </w:trPr>
              <w:tc>
                <w:tcPr>
                  <w:tcW w:w="3446" w:type="dxa"/>
                </w:tcPr>
                <w:p w:rsidR="004F21FA" w:rsidRPr="00D8692D" w:rsidRDefault="004F21FA" w:rsidP="00C80AFD">
                  <w:pPr>
                    <w:rPr>
                      <w:lang w:val="fr-FR"/>
                    </w:rPr>
                  </w:pPr>
                </w:p>
              </w:tc>
            </w:tr>
            <w:tr w:rsidR="004F21FA" w:rsidRPr="00441755" w:rsidTr="00C80AFD">
              <w:trPr>
                <w:trHeight w:hRule="exact" w:val="3456"/>
              </w:trPr>
              <w:tc>
                <w:tcPr>
                  <w:tcW w:w="3446" w:type="dxa"/>
                  <w:shd w:val="clear" w:color="auto" w:fill="0F6FC6" w:themeFill="accent1"/>
                  <w:vAlign w:val="center"/>
                </w:tcPr>
                <w:p w:rsidR="004F21FA" w:rsidRDefault="004F21FA" w:rsidP="00C80AFD">
                  <w:pPr>
                    <w:pStyle w:val="Titre3"/>
                    <w:jc w:val="left"/>
                    <w:rPr>
                      <w:sz w:val="22"/>
                      <w:szCs w:val="22"/>
                      <w:lang w:val="fr-FR"/>
                    </w:rPr>
                  </w:pPr>
                </w:p>
                <w:p w:rsidR="004F21FA" w:rsidRPr="0023704B" w:rsidRDefault="004F21FA" w:rsidP="00C80AFD">
                  <w:pPr>
                    <w:pStyle w:val="Titre3"/>
                    <w:jc w:val="left"/>
                    <w:rPr>
                      <w:sz w:val="22"/>
                      <w:szCs w:val="22"/>
                      <w:lang w:val="fr-FR"/>
                    </w:rPr>
                  </w:pPr>
                  <w:r w:rsidRPr="0023704B">
                    <w:rPr>
                      <w:sz w:val="22"/>
                      <w:szCs w:val="22"/>
                      <w:lang w:val="fr-FR"/>
                    </w:rPr>
                    <w:t xml:space="preserve">Lycée </w:t>
                  </w:r>
                  <w:r>
                    <w:rPr>
                      <w:sz w:val="22"/>
                      <w:szCs w:val="22"/>
                      <w:lang w:val="fr-FR"/>
                    </w:rPr>
                    <w:t>Jan Neruda</w:t>
                  </w:r>
                </w:p>
                <w:p w:rsidR="004F21FA" w:rsidRDefault="004F21FA" w:rsidP="00C80AFD">
                  <w:pPr>
                    <w:rPr>
                      <w:lang w:val="fr-FR"/>
                    </w:rPr>
                  </w:pPr>
                  <w:r>
                    <w:rPr>
                      <w:noProof/>
                      <w:sz w:val="22"/>
                      <w:szCs w:val="22"/>
                      <w:lang w:val="fr-FR"/>
                    </w:rPr>
                    <w:drawing>
                      <wp:anchor distT="0" distB="0" distL="114300" distR="114300" simplePos="0" relativeHeight="251671552" behindDoc="0" locked="0" layoutInCell="1" allowOverlap="1" wp14:anchorId="1739D9F6">
                        <wp:simplePos x="0" y="0"/>
                        <wp:positionH relativeFrom="column">
                          <wp:posOffset>-83820</wp:posOffset>
                        </wp:positionH>
                        <wp:positionV relativeFrom="paragraph">
                          <wp:posOffset>323215</wp:posOffset>
                        </wp:positionV>
                        <wp:extent cx="1991995" cy="1038225"/>
                        <wp:effectExtent l="0" t="0" r="8255" b="9525"/>
                        <wp:wrapSquare wrapText="bothSides"/>
                        <wp:docPr id="12" name="Image 1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91995" cy="10382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</w:p>
                <w:p w:rsidR="004F21FA" w:rsidRDefault="004F21FA" w:rsidP="00C80AFD">
                  <w:pPr>
                    <w:rPr>
                      <w:lang w:val="fr-FR"/>
                    </w:rPr>
                  </w:pPr>
                </w:p>
                <w:p w:rsidR="004F21FA" w:rsidRPr="00441755" w:rsidRDefault="004F21FA" w:rsidP="00C80AFD">
                  <w:pPr>
                    <w:rPr>
                      <w:lang w:val="fr-FR"/>
                    </w:rPr>
                  </w:pPr>
                </w:p>
                <w:p w:rsidR="004F21FA" w:rsidRPr="00D8692D" w:rsidRDefault="004F21FA" w:rsidP="00C80AFD">
                  <w:pPr>
                    <w:pStyle w:val="Date"/>
                    <w:rPr>
                      <w:lang w:val="fr-FR"/>
                    </w:rPr>
                  </w:pPr>
                </w:p>
              </w:tc>
            </w:tr>
          </w:tbl>
          <w:p w:rsidR="004F21FA" w:rsidRPr="00D8692D" w:rsidRDefault="004F21FA" w:rsidP="00C80AFD">
            <w:pPr>
              <w:rPr>
                <w:lang w:val="fr-FR"/>
              </w:rPr>
            </w:pPr>
          </w:p>
        </w:tc>
      </w:tr>
      <w:bookmarkEnd w:id="1"/>
    </w:tbl>
    <w:p w:rsidR="004F21FA" w:rsidRPr="00D8692D" w:rsidRDefault="004F21FA" w:rsidP="004F21FA">
      <w:pPr>
        <w:pStyle w:val="Sansinterligne"/>
        <w:rPr>
          <w:lang w:val="fr-FR"/>
        </w:rPr>
      </w:pPr>
    </w:p>
    <w:p w:rsidR="004F21FA" w:rsidRDefault="004F21FA">
      <w:pPr>
        <w:pStyle w:val="Sansinterligne"/>
        <w:rPr>
          <w:lang w:val="fr-FR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Table for overall flyer layout"/>
      </w:tblPr>
      <w:tblGrid>
        <w:gridCol w:w="7200"/>
        <w:gridCol w:w="171"/>
        <w:gridCol w:w="3429"/>
      </w:tblGrid>
      <w:tr w:rsidR="004F21FA" w:rsidRPr="00441755" w:rsidTr="00C80AFD">
        <w:trPr>
          <w:trHeight w:hRule="exact" w:val="14400"/>
          <w:jc w:val="center"/>
        </w:trPr>
        <w:tc>
          <w:tcPr>
            <w:tcW w:w="7200" w:type="dxa"/>
          </w:tcPr>
          <w:tbl>
            <w:tblPr>
              <w:tblW w:w="7513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  <w:tblDescription w:val="Disposition pour le contenu du corps du prospectus"/>
            </w:tblPr>
            <w:tblGrid>
              <w:gridCol w:w="7513"/>
            </w:tblGrid>
            <w:tr w:rsidR="004F21FA" w:rsidRPr="00D8692D" w:rsidTr="00C80AFD">
              <w:trPr>
                <w:cantSplit/>
                <w:trHeight w:hRule="exact" w:val="7237"/>
              </w:trPr>
              <w:tc>
                <w:tcPr>
                  <w:tcW w:w="7513" w:type="dxa"/>
                </w:tcPr>
                <w:p w:rsidR="004F21FA" w:rsidRPr="00D8692D" w:rsidRDefault="004F21FA" w:rsidP="00C80AFD">
                  <w:pPr>
                    <w:rPr>
                      <w:lang w:val="fr-FR"/>
                    </w:rPr>
                  </w:pPr>
                  <w:r>
                    <w:rPr>
                      <w:noProof/>
                      <w:lang w:val="fr-FR"/>
                    </w:rPr>
                    <w:drawing>
                      <wp:anchor distT="0" distB="0" distL="114300" distR="114300" simplePos="0" relativeHeight="251675648" behindDoc="0" locked="0" layoutInCell="1" allowOverlap="1">
                        <wp:simplePos x="0" y="0"/>
                        <wp:positionH relativeFrom="column">
                          <wp:posOffset>95885</wp:posOffset>
                        </wp:positionH>
                        <wp:positionV relativeFrom="paragraph">
                          <wp:posOffset>635</wp:posOffset>
                        </wp:positionV>
                        <wp:extent cx="4431665" cy="2962275"/>
                        <wp:effectExtent l="0" t="0" r="6985" b="9525"/>
                        <wp:wrapSquare wrapText="bothSides"/>
                        <wp:docPr id="17" name="Image 1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431665" cy="29622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  <w:r w:rsidRPr="00441755">
                    <w:rPr>
                      <w:noProof/>
                      <w:lang w:val="fr-FR"/>
                    </w:rPr>
                    <mc:AlternateContent>
                      <mc:Choice Requires="wps">
                        <w:drawing>
                          <wp:anchor distT="45720" distB="45720" distL="114300" distR="114300" simplePos="0" relativeHeight="251673600" behindDoc="0" locked="0" layoutInCell="1" allowOverlap="1" wp14:anchorId="06D9715A" wp14:editId="5EDE438A">
                            <wp:simplePos x="0" y="0"/>
                            <wp:positionH relativeFrom="column">
                              <wp:posOffset>0</wp:posOffset>
                            </wp:positionH>
                            <wp:positionV relativeFrom="paragraph">
                              <wp:posOffset>3240405</wp:posOffset>
                            </wp:positionV>
                            <wp:extent cx="4527550" cy="1304925"/>
                            <wp:effectExtent l="0" t="0" r="25400" b="28575"/>
                            <wp:wrapSquare wrapText="bothSides"/>
                            <wp:docPr id="13" name="Zone de texte 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27550" cy="130492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rgbClr val="0F6FC6"/>
                                      </a:solidFill>
                                      <a:prstDash val="solid"/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</wps:spPr>
                                  <wps:txbx>
                                    <w:txbxContent>
                                      <w:p w:rsidR="004F21FA" w:rsidRPr="000929ED" w:rsidRDefault="004F21FA" w:rsidP="004F21FA">
                                        <w:p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 w:rsidRPr="000929ED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Venez passer un mois au </w:t>
                                        </w:r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Lycée </w:t>
                                        </w:r>
                                        <w:proofErr w:type="spellStart"/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Matyas</w:t>
                                        </w:r>
                                        <w:proofErr w:type="spellEnd"/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Lerch à Brno</w:t>
                                        </w:r>
                                        <w:r w:rsidR="00661CD5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, la deuxième ville de République Tchèque !</w:t>
                                        </w:r>
                                        <w:r w:rsidR="00846AE8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</w:t>
                                        </w:r>
                                        <w:r w:rsidR="00846AE8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Capitale historique</w:t>
                                        </w:r>
                                        <w:r w:rsidR="00846AE8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de la Moravie</w:t>
                                        </w:r>
                                        <w:r w:rsidR="00C20FD5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, l</w:t>
                                        </w:r>
                                        <w:r w:rsidR="0025172F" w:rsidRPr="0025172F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a vieille ville avec ses édifices de style art-nouveau, empire et néoclassique, regorge de </w:t>
                                        </w:r>
                                        <w:r w:rsidR="0025172F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bars</w:t>
                                        </w:r>
                                        <w:r w:rsidR="0025172F" w:rsidRPr="0025172F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et de </w:t>
                                        </w:r>
                                        <w:r w:rsidR="0025172F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restaurants</w:t>
                                        </w:r>
                                        <w:r w:rsidR="0022689B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et la ville offre aussi d’innombrables </w:t>
                                        </w:r>
                                        <w:r w:rsidR="0022689B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parcs</w:t>
                                        </w:r>
                                        <w:r w:rsidR="0022689B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à la végétation dense. Venez découvrir cette </w:t>
                                        </w:r>
                                        <w:r w:rsidR="0022689B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ville étudiante</w:t>
                                        </w:r>
                                        <w:r w:rsidR="0022689B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, dont </w:t>
                                        </w:r>
                                        <w:r w:rsidR="0022689B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l’atmosphère magique</w:t>
                                        </w:r>
                                        <w:r w:rsidR="0022689B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se fait sentir toute l’année !</w:t>
                                        </w:r>
                                      </w:p>
                                      <w:p w:rsidR="004F21FA" w:rsidRDefault="004F21FA" w:rsidP="004F21FA">
                                        <w:pPr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  <w:p w:rsidR="004F21FA" w:rsidRPr="00441755" w:rsidRDefault="004F21FA" w:rsidP="004F21FA">
                                        <w:pPr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06D9715A" id="_x0000_s1030" type="#_x0000_t202" style="position:absolute;margin-left:0;margin-top:255.15pt;width:356.5pt;height:102.7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" fillcolor="window" strokecolor="#0f6fc6" strokeweight="1pt">
                            <v:textbox>
                              <w:txbxContent>
                                <w:p w:rsidR="004F21FA" w:rsidRPr="000929ED" w:rsidRDefault="004F21FA" w:rsidP="004F21FA">
                                  <w:p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 w:rsidRPr="000929ED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Venez passer un mois au </w:t>
                                  </w:r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Lycée </w:t>
                                  </w:r>
                                  <w:proofErr w:type="spellStart"/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Matyas</w:t>
                                  </w:r>
                                  <w:proofErr w:type="spellEnd"/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Lerch à Brno</w:t>
                                  </w:r>
                                  <w:r w:rsidR="00661CD5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, la deuxième ville de République Tchèque !</w:t>
                                  </w:r>
                                  <w:r w:rsidR="00846AE8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</w:t>
                                  </w:r>
                                  <w:r w:rsidR="00846AE8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Capitale historique</w:t>
                                  </w:r>
                                  <w:r w:rsidR="00846AE8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de la Moravie</w:t>
                                  </w:r>
                                  <w:r w:rsidR="00C20FD5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, l</w:t>
                                  </w:r>
                                  <w:r w:rsidR="0025172F" w:rsidRPr="0025172F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a vieille ville avec ses édifices de style art-nouveau, empire et néoclassique, regorge de </w:t>
                                  </w:r>
                                  <w:r w:rsidR="0025172F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bars</w:t>
                                  </w:r>
                                  <w:r w:rsidR="0025172F" w:rsidRPr="0025172F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et de </w:t>
                                  </w:r>
                                  <w:r w:rsidR="0025172F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restaurants</w:t>
                                  </w:r>
                                  <w:r w:rsidR="0022689B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et la ville offre aussi d’innombrables </w:t>
                                  </w:r>
                                  <w:r w:rsidR="0022689B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parcs</w:t>
                                  </w:r>
                                  <w:r w:rsidR="0022689B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à la végétation dense. Venez découvrir cette </w:t>
                                  </w:r>
                                  <w:r w:rsidR="0022689B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ville étudiante</w:t>
                                  </w:r>
                                  <w:r w:rsidR="0022689B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, dont </w:t>
                                  </w:r>
                                  <w:r w:rsidR="0022689B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l’atmosphère magique</w:t>
                                  </w:r>
                                  <w:r w:rsidR="0022689B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se fait sentir toute l’année !</w:t>
                                  </w:r>
                                </w:p>
                                <w:p w:rsidR="004F21FA" w:rsidRDefault="004F21FA" w:rsidP="004F21FA">
                                  <w:pPr>
                                    <w:rPr>
                                      <w:lang w:val="fr-FR"/>
                                    </w:rPr>
                                  </w:pPr>
                                </w:p>
                                <w:p w:rsidR="004F21FA" w:rsidRPr="00441755" w:rsidRDefault="004F21FA" w:rsidP="004F21FA">
                                  <w:pPr>
                                    <w:rPr>
                                      <w:lang w:val="fr-FR"/>
                                    </w:rPr>
                                  </w:pPr>
                                </w:p>
                              </w:txbxContent>
                            </v:textbox>
                            <w10:wrap type="square"/>
                          </v:shape>
                        </w:pict>
                      </mc:Fallback>
                    </mc:AlternateContent>
                  </w:r>
                </w:p>
              </w:tc>
            </w:tr>
            <w:tr w:rsidR="004F21FA" w:rsidRPr="00623D02" w:rsidTr="00C80AFD">
              <w:trPr>
                <w:trHeight w:hRule="exact" w:val="7371"/>
              </w:trPr>
              <w:tc>
                <w:tcPr>
                  <w:tcW w:w="7513" w:type="dxa"/>
                </w:tcPr>
                <w:p w:rsidR="004F21FA" w:rsidRDefault="004F21FA" w:rsidP="00C80AFD">
                  <w:pPr>
                    <w:pStyle w:val="Sous-titre"/>
                    <w:spacing w:before="0"/>
                    <w:rPr>
                      <w:lang w:val="fr-FR"/>
                    </w:rPr>
                  </w:pPr>
                  <w:r w:rsidRPr="0023704B">
                    <w:rPr>
                      <w:noProof/>
                      <w:lang w:val="fr-FR"/>
                    </w:rPr>
                    <mc:AlternateContent>
                      <mc:Choice Requires="wps">
                        <w:drawing>
                          <wp:anchor distT="45720" distB="45720" distL="114300" distR="114300" simplePos="0" relativeHeight="251674624" behindDoc="0" locked="0" layoutInCell="1" allowOverlap="1" wp14:anchorId="0FD1E7AB" wp14:editId="02B13922">
                            <wp:simplePos x="0" y="0"/>
                            <wp:positionH relativeFrom="column">
                              <wp:posOffset>0</wp:posOffset>
                            </wp:positionH>
                            <wp:positionV relativeFrom="paragraph">
                              <wp:posOffset>739140</wp:posOffset>
                            </wp:positionV>
                            <wp:extent cx="4527550" cy="1428750"/>
                            <wp:effectExtent l="0" t="0" r="25400" b="19050"/>
                            <wp:wrapSquare wrapText="bothSides"/>
                            <wp:docPr id="14" name="Zone de texte 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27550" cy="142875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rgbClr val="0F6FC6"/>
                                      </a:solidFill>
                                      <a:prstDash val="solid"/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</wps:spPr>
                                  <wps:txbx>
                                    <w:txbxContent>
                                      <w:p w:rsidR="004F21FA" w:rsidRPr="006842DD" w:rsidRDefault="004F21FA" w:rsidP="004F21FA">
                                        <w:p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 w:rsidRPr="006842DD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Le </w:t>
                                        </w:r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Lycée </w:t>
                                        </w:r>
                                        <w:proofErr w:type="spellStart"/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Matyas</w:t>
                                        </w:r>
                                        <w:proofErr w:type="spellEnd"/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</w:t>
                                        </w:r>
                                        <w:proofErr w:type="gramStart"/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Lerch</w:t>
                                        </w:r>
                                        <w:r w:rsidRPr="006842DD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 ,</w:t>
                                        </w:r>
                                        <w:proofErr w:type="gramEnd"/>
                                        <w:r w:rsidRPr="006842DD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c’est…</w:t>
                                        </w:r>
                                      </w:p>
                                      <w:p w:rsidR="005831E0" w:rsidRDefault="00A67793" w:rsidP="004F21FA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859 élèves</w:t>
                                        </w:r>
                                      </w:p>
                                      <w:p w:rsidR="004F21FA" w:rsidRDefault="006842DD" w:rsidP="004F21FA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Une bibliothèque </w:t>
                                        </w:r>
                                        <w:r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riche</w:t>
                                        </w: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, une cafétéria, un environnement </w:t>
                                        </w:r>
                                        <w:r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agréable</w:t>
                                        </w:r>
                                      </w:p>
                                      <w:p w:rsidR="006842DD" w:rsidRPr="006842DD" w:rsidRDefault="006842DD" w:rsidP="004F21FA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De </w:t>
                                        </w:r>
                                        <w:r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nombreux événements cultur</w:t>
                                        </w:r>
                                        <w:r w:rsidR="00897AB5" w:rsidRPr="0093010E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els</w:t>
                                        </w:r>
                                        <w:r w:rsidR="00897AB5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 : festival international de théâtre, concerts de musiques, concours de récitatio</w:t>
                                        </w:r>
                                        <w:r w:rsidR="00952488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n, tournois sportifs</w:t>
                                        </w:r>
                                      </w:p>
                                      <w:p w:rsidR="004F21FA" w:rsidRPr="006842DD" w:rsidRDefault="004F21FA" w:rsidP="006842DD">
                                        <w:pPr>
                                          <w:ind w:left="360"/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0FD1E7AB" id="_x0000_s1031" type="#_x0000_t202" style="position:absolute;margin-left:0;margin-top:58.2pt;width:356.5pt;height:112.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" fillcolor="window" strokecolor="#0f6fc6" strokeweight="1pt">
                            <v:textbox>
                              <w:txbxContent>
                                <w:p w:rsidR="004F21FA" w:rsidRPr="006842DD" w:rsidRDefault="004F21FA" w:rsidP="004F21FA">
                                  <w:p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 w:rsidRPr="006842DD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Le </w:t>
                                  </w:r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Lycée </w:t>
                                  </w:r>
                                  <w:proofErr w:type="spellStart"/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Matyas</w:t>
                                  </w:r>
                                  <w:proofErr w:type="spellEnd"/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</w:t>
                                  </w:r>
                                  <w:proofErr w:type="gramStart"/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Lerch</w:t>
                                  </w:r>
                                  <w:r w:rsidRPr="006842DD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 ,</w:t>
                                  </w:r>
                                  <w:proofErr w:type="gramEnd"/>
                                  <w:r w:rsidRPr="006842DD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c’est…</w:t>
                                  </w:r>
                                </w:p>
                                <w:p w:rsidR="005831E0" w:rsidRDefault="00A67793" w:rsidP="004F21FA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859 élèves</w:t>
                                  </w:r>
                                </w:p>
                                <w:p w:rsidR="004F21FA" w:rsidRDefault="006842DD" w:rsidP="004F21FA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Une bibliothèque </w:t>
                                  </w:r>
                                  <w:r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riche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, une cafétéria, un environnement </w:t>
                                  </w:r>
                                  <w:r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agréable</w:t>
                                  </w:r>
                                </w:p>
                                <w:p w:rsidR="006842DD" w:rsidRPr="006842DD" w:rsidRDefault="006842DD" w:rsidP="004F21FA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De </w:t>
                                  </w:r>
                                  <w:r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nombreux événements cultur</w:t>
                                  </w:r>
                                  <w:r w:rsidR="00897AB5" w:rsidRPr="0093010E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els</w:t>
                                  </w:r>
                                  <w:r w:rsidR="00897AB5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 : festival international de théâtre, concerts de musiques, concours de récitatio</w:t>
                                  </w:r>
                                  <w:r w:rsidR="00952488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n, tournois sportifs</w:t>
                                  </w:r>
                                </w:p>
                                <w:p w:rsidR="004F21FA" w:rsidRPr="006842DD" w:rsidRDefault="004F21FA" w:rsidP="006842DD">
                                  <w:pPr>
                                    <w:ind w:left="360"/>
                                    <w:rPr>
                                      <w:lang w:val="fr-FR"/>
                                    </w:rPr>
                                  </w:pPr>
                                </w:p>
                              </w:txbxContent>
                            </v:textbox>
                            <w10:wrap type="square"/>
                          </v:shape>
                        </w:pict>
                      </mc:Fallback>
                    </mc:AlternateContent>
                  </w:r>
                  <w:r>
                    <w:rPr>
                      <w:lang w:val="fr-FR"/>
                    </w:rPr>
                    <w:t>BRNO</w:t>
                  </w:r>
                </w:p>
                <w:p w:rsidR="004F21FA" w:rsidRPr="00D8692D" w:rsidRDefault="002C2E47" w:rsidP="00C80AFD">
                  <w:pPr>
                    <w:pStyle w:val="Titre1"/>
                    <w:spacing w:before="0" w:after="0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La </w:t>
                  </w:r>
                  <w:r w:rsidR="004F21FA">
                    <w:rPr>
                      <w:lang w:val="fr-FR"/>
                    </w:rPr>
                    <w:t>Section bilingue</w:t>
                  </w:r>
                  <w:r w:rsidR="00702518">
                    <w:rPr>
                      <w:lang w:val="fr-FR"/>
                    </w:rPr>
                    <w:t xml:space="preserve"> franco-tchèque</w:t>
                  </w:r>
                  <w:r>
                    <w:rPr>
                      <w:lang w:val="fr-FR"/>
                    </w:rPr>
                    <w:t xml:space="preserve">, c’est… </w:t>
                  </w:r>
                </w:p>
                <w:p w:rsidR="004F21FA" w:rsidRDefault="004F21FA" w:rsidP="00C80AFD">
                  <w:pPr>
                    <w:ind w:right="583"/>
                    <w:rPr>
                      <w:lang w:val="fr-FR"/>
                    </w:rPr>
                  </w:pPr>
                </w:p>
                <w:p w:rsidR="002C2E47" w:rsidRPr="002C2E47" w:rsidRDefault="002C2E47" w:rsidP="002C2E47">
                  <w:pPr>
                    <w:ind w:right="583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-240 élèves qui </w:t>
                  </w:r>
                  <w:r w:rsidRPr="002C2E47">
                    <w:rPr>
                      <w:lang w:val="fr-FR"/>
                    </w:rPr>
                    <w:t xml:space="preserve">étudient pendant 6 ans le français à raison de 20h de français langue étrangère par semaine les 2 premières années, puis les mathématiques, l’histoire, la géographie, la physique et la chimie en français les 4 dernières années. Ces études sont sanctionnées par un examen spécifique, la </w:t>
                  </w:r>
                  <w:proofErr w:type="spellStart"/>
                  <w:r w:rsidRPr="002C2E47">
                    <w:rPr>
                      <w:lang w:val="fr-FR"/>
                    </w:rPr>
                    <w:t>maturita</w:t>
                  </w:r>
                  <w:proofErr w:type="spellEnd"/>
                  <w:r w:rsidRPr="002C2E47">
                    <w:rPr>
                      <w:lang w:val="fr-FR"/>
                    </w:rPr>
                    <w:t xml:space="preserve"> bilingue.</w:t>
                  </w:r>
                </w:p>
                <w:p w:rsidR="002C2E47" w:rsidRDefault="002C2E47" w:rsidP="002C2E47">
                  <w:pPr>
                    <w:ind w:right="583"/>
                    <w:rPr>
                      <w:lang w:val="fr-FR"/>
                    </w:rPr>
                  </w:pPr>
                  <w:r w:rsidRPr="002C2E47">
                    <w:rPr>
                      <w:lang w:val="fr-FR"/>
                    </w:rPr>
                    <w:t>-1</w:t>
                  </w:r>
                  <w:r>
                    <w:rPr>
                      <w:lang w:val="fr-FR"/>
                    </w:rPr>
                    <w:t>5</w:t>
                  </w:r>
                  <w:r w:rsidRPr="002C2E47">
                    <w:rPr>
                      <w:lang w:val="fr-FR"/>
                    </w:rPr>
                    <w:t xml:space="preserve"> professeurs tchèques et français qui enseignent en français</w:t>
                  </w:r>
                </w:p>
                <w:p w:rsidR="004F21FA" w:rsidRPr="00D8692D" w:rsidRDefault="004F21FA" w:rsidP="00C80AFD">
                  <w:pPr>
                    <w:ind w:right="583"/>
                    <w:rPr>
                      <w:lang w:val="fr-FR"/>
                    </w:rPr>
                  </w:pPr>
                </w:p>
              </w:tc>
            </w:tr>
            <w:tr w:rsidR="004F21FA" w:rsidRPr="00623D02" w:rsidTr="00C80AFD">
              <w:trPr>
                <w:trHeight w:hRule="exact" w:val="1440"/>
              </w:trPr>
              <w:tc>
                <w:tcPr>
                  <w:tcW w:w="7513" w:type="dxa"/>
                  <w:vAlign w:val="bottom"/>
                </w:tcPr>
                <w:p w:rsidR="004F21FA" w:rsidRPr="00D8692D" w:rsidRDefault="004F21FA" w:rsidP="00C80AFD">
                  <w:pPr>
                    <w:spacing w:after="720"/>
                    <w:rPr>
                      <w:lang w:val="fr-FR"/>
                    </w:rPr>
                  </w:pPr>
                </w:p>
              </w:tc>
            </w:tr>
          </w:tbl>
          <w:p w:rsidR="004F21FA" w:rsidRPr="00D8692D" w:rsidRDefault="004F21FA" w:rsidP="00C80AFD">
            <w:pPr>
              <w:rPr>
                <w:lang w:val="fr-FR"/>
              </w:rPr>
            </w:pPr>
          </w:p>
        </w:tc>
        <w:tc>
          <w:tcPr>
            <w:tcW w:w="171" w:type="dxa"/>
          </w:tcPr>
          <w:p w:rsidR="004F21FA" w:rsidRPr="00D8692D" w:rsidRDefault="004F21FA" w:rsidP="00C80AFD">
            <w:pPr>
              <w:rPr>
                <w:lang w:val="fr-FR"/>
              </w:rPr>
            </w:pPr>
          </w:p>
        </w:tc>
        <w:tc>
          <w:tcPr>
            <w:tcW w:w="3429" w:type="dxa"/>
          </w:tcPr>
          <w:tbl>
            <w:tblPr>
              <w:tblW w:w="5000" w:type="pct"/>
              <w:tblLayout w:type="fixed"/>
              <w:tblCellMar>
                <w:left w:w="288" w:type="dxa"/>
                <w:right w:w="288" w:type="dxa"/>
              </w:tblCellMar>
              <w:tblLook w:val="04A0" w:firstRow="1" w:lastRow="0" w:firstColumn="1" w:lastColumn="0" w:noHBand="0" w:noVBand="1"/>
              <w:tblDescription w:val="Disposition pour l’encadré du prospectus"/>
            </w:tblPr>
            <w:tblGrid>
              <w:gridCol w:w="3429"/>
            </w:tblGrid>
            <w:tr w:rsidR="004F21FA" w:rsidRPr="00C20FD5" w:rsidTr="00C80AFD">
              <w:trPr>
                <w:trHeight w:hRule="exact" w:val="10800"/>
              </w:trPr>
              <w:tc>
                <w:tcPr>
                  <w:tcW w:w="3446" w:type="dxa"/>
                  <w:shd w:val="clear" w:color="auto" w:fill="009DD9" w:themeFill="accent2"/>
                  <w:vAlign w:val="center"/>
                </w:tcPr>
                <w:p w:rsidR="004F21FA" w:rsidRDefault="004F21FA" w:rsidP="00C80AFD">
                  <w:pPr>
                    <w:pStyle w:val="Titre2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Vivre à Brno</w:t>
                  </w:r>
                </w:p>
                <w:p w:rsidR="004F21FA" w:rsidRDefault="004F21FA" w:rsidP="00C80AFD">
                  <w:pPr>
                    <w:pStyle w:val="Ligne"/>
                    <w:rPr>
                      <w:lang w:val="fr-FR"/>
                    </w:rPr>
                  </w:pPr>
                </w:p>
                <w:p w:rsidR="004F21FA" w:rsidRPr="00C20FD5" w:rsidRDefault="00661CD5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C20FD5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 xml:space="preserve">380 000 </w:t>
                  </w:r>
                  <w:r w:rsidR="00B2388F" w:rsidRPr="00C20FD5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HABITANTS</w:t>
                  </w:r>
                </w:p>
                <w:p w:rsidR="004F21FA" w:rsidRPr="00C20FD5" w:rsidRDefault="004F21FA" w:rsidP="00C80AFD">
                  <w:pPr>
                    <w:pStyle w:val="Ligne"/>
                    <w:rPr>
                      <w:b/>
                      <w:lang w:val="fr-FR"/>
                    </w:rPr>
                  </w:pPr>
                </w:p>
                <w:p w:rsidR="004F21FA" w:rsidRPr="00C20FD5" w:rsidRDefault="00C20FD5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C20FD5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cathedrale saint-Pierre et saint-paul</w:t>
                  </w:r>
                </w:p>
                <w:p w:rsidR="004F21FA" w:rsidRPr="00C20FD5" w:rsidRDefault="004F21FA" w:rsidP="00C80AFD">
                  <w:pPr>
                    <w:pStyle w:val="Ligne"/>
                    <w:rPr>
                      <w:b/>
                      <w:sz w:val="24"/>
                      <w:szCs w:val="24"/>
                      <w:lang w:val="fr-FR"/>
                    </w:rPr>
                  </w:pPr>
                </w:p>
                <w:p w:rsidR="004F21FA" w:rsidRPr="00623D02" w:rsidRDefault="00C20FD5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</w:rPr>
                  </w:pPr>
                  <w:r w:rsidRPr="00623D02">
                    <w:rPr>
                      <w:rFonts w:asciiTheme="minorHAnsi" w:hAnsiTheme="minorHAnsi"/>
                      <w:b/>
                      <w:sz w:val="24"/>
                      <w:szCs w:val="24"/>
                    </w:rPr>
                    <w:t>Château Špilberk</w:t>
                  </w:r>
                </w:p>
                <w:p w:rsidR="004F21FA" w:rsidRPr="00623D02" w:rsidRDefault="004F21FA" w:rsidP="00C80AFD">
                  <w:pPr>
                    <w:pStyle w:val="Ligne"/>
                  </w:pPr>
                </w:p>
                <w:p w:rsidR="004F21FA" w:rsidRPr="00623D02" w:rsidRDefault="006842DD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</w:rPr>
                  </w:pPr>
                  <w:r w:rsidRPr="00623D02">
                    <w:rPr>
                      <w:rFonts w:asciiTheme="minorHAnsi" w:hAnsiTheme="minorHAnsi"/>
                      <w:b/>
                      <w:sz w:val="24"/>
                      <w:szCs w:val="24"/>
                    </w:rPr>
                    <w:t>Namesti Svobody</w:t>
                  </w:r>
                </w:p>
                <w:p w:rsidR="004F21FA" w:rsidRPr="00623D02" w:rsidRDefault="004F21FA" w:rsidP="00C80AFD">
                  <w:pPr>
                    <w:pStyle w:val="Ligne"/>
                  </w:pPr>
                </w:p>
                <w:p w:rsidR="004F21FA" w:rsidRPr="00623D02" w:rsidRDefault="006842DD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</w:rPr>
                  </w:pPr>
                  <w:r w:rsidRPr="00623D02">
                    <w:rPr>
                      <w:rFonts w:asciiTheme="minorHAnsi" w:hAnsiTheme="minorHAnsi"/>
                      <w:b/>
                      <w:sz w:val="24"/>
                      <w:szCs w:val="24"/>
                    </w:rPr>
                    <w:t>Parc Lužánky</w:t>
                  </w:r>
                </w:p>
                <w:p w:rsidR="004F21FA" w:rsidRPr="00623D02" w:rsidRDefault="004F21FA" w:rsidP="00C80AFD">
                  <w:pPr>
                    <w:pStyle w:val="Ligne"/>
                  </w:pPr>
                </w:p>
                <w:p w:rsidR="004F21FA" w:rsidRPr="006842DD" w:rsidRDefault="006842DD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6842DD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Villa Tugendhat</w:t>
                  </w:r>
                </w:p>
                <w:p w:rsidR="004F21FA" w:rsidRPr="00D8692D" w:rsidRDefault="004F21FA" w:rsidP="00C80AFD">
                  <w:pPr>
                    <w:pStyle w:val="Ligne"/>
                    <w:rPr>
                      <w:lang w:val="fr-FR"/>
                    </w:rPr>
                  </w:pPr>
                </w:p>
                <w:p w:rsidR="004F21FA" w:rsidRPr="006842DD" w:rsidRDefault="006842DD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6842DD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Zelný trh</w:t>
                  </w:r>
                </w:p>
                <w:p w:rsidR="004F21FA" w:rsidRPr="00D8692D" w:rsidRDefault="004F21FA" w:rsidP="006842DD">
                  <w:pPr>
                    <w:pStyle w:val="Titre2"/>
                    <w:jc w:val="left"/>
                    <w:rPr>
                      <w:lang w:val="fr-FR"/>
                    </w:rPr>
                  </w:pPr>
                </w:p>
              </w:tc>
            </w:tr>
            <w:tr w:rsidR="004F21FA" w:rsidRPr="00C20FD5" w:rsidTr="00C80AFD">
              <w:trPr>
                <w:trHeight w:hRule="exact" w:val="144"/>
              </w:trPr>
              <w:tc>
                <w:tcPr>
                  <w:tcW w:w="3446" w:type="dxa"/>
                </w:tcPr>
                <w:p w:rsidR="004F21FA" w:rsidRPr="00D8692D" w:rsidRDefault="004F21FA" w:rsidP="00C80AFD">
                  <w:pPr>
                    <w:rPr>
                      <w:lang w:val="fr-FR"/>
                    </w:rPr>
                  </w:pPr>
                </w:p>
              </w:tc>
            </w:tr>
            <w:tr w:rsidR="004F21FA" w:rsidRPr="00441755" w:rsidTr="00C80AFD">
              <w:trPr>
                <w:trHeight w:hRule="exact" w:val="3456"/>
              </w:trPr>
              <w:tc>
                <w:tcPr>
                  <w:tcW w:w="3446" w:type="dxa"/>
                  <w:shd w:val="clear" w:color="auto" w:fill="0F6FC6" w:themeFill="accent1"/>
                  <w:vAlign w:val="center"/>
                </w:tcPr>
                <w:p w:rsidR="00702518" w:rsidRDefault="00702518" w:rsidP="00C80AFD">
                  <w:pPr>
                    <w:pStyle w:val="Titre3"/>
                    <w:jc w:val="left"/>
                    <w:rPr>
                      <w:sz w:val="22"/>
                      <w:szCs w:val="22"/>
                      <w:lang w:val="fr-FR"/>
                    </w:rPr>
                  </w:pPr>
                </w:p>
                <w:p w:rsidR="004F21FA" w:rsidRPr="0023704B" w:rsidRDefault="004F21FA" w:rsidP="00C80AFD">
                  <w:pPr>
                    <w:pStyle w:val="Titre3"/>
                    <w:jc w:val="left"/>
                    <w:rPr>
                      <w:sz w:val="22"/>
                      <w:szCs w:val="22"/>
                      <w:lang w:val="fr-FR"/>
                    </w:rPr>
                  </w:pPr>
                  <w:r w:rsidRPr="0023704B">
                    <w:rPr>
                      <w:sz w:val="22"/>
                      <w:szCs w:val="22"/>
                      <w:lang w:val="fr-FR"/>
                    </w:rPr>
                    <w:t xml:space="preserve">Lycée </w:t>
                  </w:r>
                  <w:r w:rsidR="00702518">
                    <w:rPr>
                      <w:sz w:val="22"/>
                      <w:szCs w:val="22"/>
                      <w:lang w:val="fr-FR"/>
                    </w:rPr>
                    <w:t>Matyas lerch</w:t>
                  </w:r>
                </w:p>
                <w:p w:rsidR="004F21FA" w:rsidRDefault="00702518" w:rsidP="00C80AFD">
                  <w:pPr>
                    <w:rPr>
                      <w:lang w:val="fr-FR"/>
                    </w:rPr>
                  </w:pPr>
                  <w:r>
                    <w:rPr>
                      <w:noProof/>
                      <w:lang w:val="fr-FR"/>
                    </w:rPr>
                    <w:drawing>
                      <wp:anchor distT="0" distB="0" distL="114300" distR="114300" simplePos="0" relativeHeight="251679744" behindDoc="0" locked="0" layoutInCell="1" allowOverlap="1">
                        <wp:simplePos x="0" y="0"/>
                        <wp:positionH relativeFrom="column">
                          <wp:posOffset>-74930</wp:posOffset>
                        </wp:positionH>
                        <wp:positionV relativeFrom="paragraph">
                          <wp:posOffset>385445</wp:posOffset>
                        </wp:positionV>
                        <wp:extent cx="1960245" cy="1114425"/>
                        <wp:effectExtent l="0" t="0" r="1905" b="9525"/>
                        <wp:wrapSquare wrapText="bothSides"/>
                        <wp:docPr id="23" name="Image 2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60245" cy="11144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</w:p>
                <w:p w:rsidR="004F21FA" w:rsidRDefault="004F21FA" w:rsidP="00C80AFD">
                  <w:pPr>
                    <w:rPr>
                      <w:lang w:val="fr-FR"/>
                    </w:rPr>
                  </w:pPr>
                </w:p>
                <w:p w:rsidR="004F21FA" w:rsidRPr="00441755" w:rsidRDefault="004F21FA" w:rsidP="00C80AFD">
                  <w:pPr>
                    <w:rPr>
                      <w:lang w:val="fr-FR"/>
                    </w:rPr>
                  </w:pPr>
                </w:p>
                <w:p w:rsidR="004F21FA" w:rsidRPr="00D8692D" w:rsidRDefault="004F21FA" w:rsidP="00C80AFD">
                  <w:pPr>
                    <w:pStyle w:val="Date"/>
                    <w:rPr>
                      <w:lang w:val="fr-FR"/>
                    </w:rPr>
                  </w:pPr>
                </w:p>
              </w:tc>
            </w:tr>
          </w:tbl>
          <w:p w:rsidR="004F21FA" w:rsidRPr="00D8692D" w:rsidRDefault="004F21FA" w:rsidP="00C80AFD">
            <w:pPr>
              <w:rPr>
                <w:lang w:val="fr-FR"/>
              </w:rPr>
            </w:pPr>
          </w:p>
        </w:tc>
      </w:tr>
    </w:tbl>
    <w:p w:rsidR="004F21FA" w:rsidRDefault="004F21FA">
      <w:pPr>
        <w:pStyle w:val="Sansinterligne"/>
        <w:rPr>
          <w:lang w:val="fr-FR"/>
        </w:rPr>
      </w:pPr>
    </w:p>
    <w:p w:rsidR="004F21FA" w:rsidRDefault="004F21FA">
      <w:pPr>
        <w:pStyle w:val="Sansinterligne"/>
        <w:rPr>
          <w:lang w:val="fr-FR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Table for overall flyer layout"/>
      </w:tblPr>
      <w:tblGrid>
        <w:gridCol w:w="7200"/>
        <w:gridCol w:w="171"/>
        <w:gridCol w:w="3429"/>
      </w:tblGrid>
      <w:tr w:rsidR="004F21FA" w:rsidRPr="00441755" w:rsidTr="00C80AFD">
        <w:trPr>
          <w:trHeight w:hRule="exact" w:val="14400"/>
          <w:jc w:val="center"/>
        </w:trPr>
        <w:tc>
          <w:tcPr>
            <w:tcW w:w="7200" w:type="dxa"/>
          </w:tcPr>
          <w:tbl>
            <w:tblPr>
              <w:tblW w:w="7513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  <w:tblDescription w:val="Disposition pour le contenu du corps du prospectus"/>
            </w:tblPr>
            <w:tblGrid>
              <w:gridCol w:w="7513"/>
            </w:tblGrid>
            <w:tr w:rsidR="004F21FA" w:rsidRPr="00D8692D" w:rsidTr="00C80AFD">
              <w:trPr>
                <w:cantSplit/>
                <w:trHeight w:hRule="exact" w:val="7237"/>
              </w:trPr>
              <w:tc>
                <w:tcPr>
                  <w:tcW w:w="7513" w:type="dxa"/>
                </w:tcPr>
                <w:p w:rsidR="004F21FA" w:rsidRPr="00D8692D" w:rsidRDefault="00702518" w:rsidP="00C80AFD">
                  <w:pPr>
                    <w:rPr>
                      <w:lang w:val="fr-FR"/>
                    </w:rPr>
                  </w:pPr>
                  <w:r>
                    <w:rPr>
                      <w:noProof/>
                      <w:lang w:val="fr-FR"/>
                    </w:rPr>
                    <w:drawing>
                      <wp:anchor distT="0" distB="0" distL="114300" distR="114300" simplePos="0" relativeHeight="251680768" behindDoc="0" locked="0" layoutInCell="1" allowOverlap="1">
                        <wp:simplePos x="0" y="0"/>
                        <wp:positionH relativeFrom="column">
                          <wp:posOffset>0</wp:posOffset>
                        </wp:positionH>
                        <wp:positionV relativeFrom="paragraph">
                          <wp:posOffset>0</wp:posOffset>
                        </wp:positionV>
                        <wp:extent cx="4533900" cy="3025775"/>
                        <wp:effectExtent l="0" t="0" r="0" b="3175"/>
                        <wp:wrapSquare wrapText="bothSides"/>
                        <wp:docPr id="25" name="Image 2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533900" cy="30257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  <w:r w:rsidR="004F21FA" w:rsidRPr="00441755">
                    <w:rPr>
                      <w:noProof/>
                      <w:lang w:val="fr-FR"/>
                    </w:rPr>
                    <mc:AlternateContent>
                      <mc:Choice Requires="wps">
                        <w:drawing>
                          <wp:anchor distT="45720" distB="45720" distL="114300" distR="114300" simplePos="0" relativeHeight="251677696" behindDoc="0" locked="0" layoutInCell="1" allowOverlap="1" wp14:anchorId="06D9715A" wp14:editId="5EDE438A">
                            <wp:simplePos x="0" y="0"/>
                            <wp:positionH relativeFrom="column">
                              <wp:posOffset>0</wp:posOffset>
                            </wp:positionH>
                            <wp:positionV relativeFrom="paragraph">
                              <wp:posOffset>3240405</wp:posOffset>
                            </wp:positionV>
                            <wp:extent cx="4527550" cy="1304925"/>
                            <wp:effectExtent l="0" t="0" r="25400" b="28575"/>
                            <wp:wrapSquare wrapText="bothSides"/>
                            <wp:docPr id="18" name="Zone de texte 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27550" cy="130492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rgbClr val="0F6FC6"/>
                                      </a:solidFill>
                                      <a:prstDash val="solid"/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</wps:spPr>
                                  <wps:txbx>
                                    <w:txbxContent>
                                      <w:p w:rsidR="004F21FA" w:rsidRPr="002858D6" w:rsidRDefault="004F21FA" w:rsidP="004F21FA">
                                        <w:p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 w:rsidRP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Venez passer un mois au </w:t>
                                        </w:r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Lycée</w:t>
                                        </w:r>
                                        <w:r w:rsidR="00702518"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Slave à Olomouc</w:t>
                                        </w:r>
                                        <w:r w:rsidRP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en République Tchèque</w:t>
                                        </w:r>
                                        <w:r w:rsidR="002858D6" w:rsidRP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 !</w:t>
                                        </w:r>
                                        <w:r w:rsid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</w:t>
                                        </w:r>
                                        <w:r w:rsidR="002858D6" w:rsidRP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Olomouc est située au Nord-est de la région historique de Moravie, non loin de la frontière Slovaque (85 kilomètres)</w:t>
                                        </w:r>
                                        <w:r w:rsid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. Reconnue pour son </w:t>
                                        </w:r>
                                        <w:r w:rsidR="002858D6"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cadre de vie</w:t>
                                        </w:r>
                                        <w:r w:rsid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, cette </w:t>
                                        </w:r>
                                        <w:r w:rsidR="002858D6"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ville historique</w:t>
                                        </w:r>
                                        <w:r w:rsid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de Moravie a beaucoup à offrir :</w:t>
                                        </w:r>
                                        <w:r w:rsidR="002858D6" w:rsidRPr="002858D6">
                                          <w:rPr>
                                            <w:lang w:val="fr-FR"/>
                                          </w:rPr>
                                          <w:t xml:space="preserve"> </w:t>
                                        </w:r>
                                        <w:r w:rsidR="002858D6" w:rsidRP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musées, fontaine, église ou château</w:t>
                                        </w:r>
                                        <w:r w:rsid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… Vous pourrez profiter </w:t>
                                        </w:r>
                                        <w:r w:rsidR="002858D6"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d’expériences diverses et variées</w:t>
                                        </w:r>
                                        <w:r w:rsid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et découvrir les </w:t>
                                        </w:r>
                                        <w:r w:rsidR="002858D6"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spécialités locales</w:t>
                                        </w:r>
                                        <w:r w:rsidR="002858D6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 !</w:t>
                                        </w:r>
                                      </w:p>
                                      <w:p w:rsidR="004F21FA" w:rsidRDefault="004F21FA" w:rsidP="004F21FA">
                                        <w:pPr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  <w:p w:rsidR="004F21FA" w:rsidRPr="00441755" w:rsidRDefault="004F21FA" w:rsidP="004F21FA">
                                        <w:pPr>
                                          <w:rPr>
                                            <w:lang w:val="fr-FR"/>
                                          </w:rPr>
                                        </w:pP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06D9715A" id="_x0000_s1032" type="#_x0000_t202" style="position:absolute;margin-left:0;margin-top:255.15pt;width:356.5pt;height:102.75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" fillcolor="window" strokecolor="#0f6fc6" strokeweight="1pt">
                            <v:textbox>
                              <w:txbxContent>
                                <w:p w:rsidR="004F21FA" w:rsidRPr="002858D6" w:rsidRDefault="004F21FA" w:rsidP="004F21FA">
                                  <w:p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 w:rsidRP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Venez passer un mois au </w:t>
                                  </w:r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Lycée</w:t>
                                  </w:r>
                                  <w:r w:rsidR="00702518"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Slave à Olomouc</w:t>
                                  </w:r>
                                  <w:r w:rsidRP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en République Tchèque</w:t>
                                  </w:r>
                                  <w:r w:rsidR="002858D6" w:rsidRP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 !</w:t>
                                  </w:r>
                                  <w:r w:rsid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</w:t>
                                  </w:r>
                                  <w:r w:rsidR="002858D6" w:rsidRP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Olomouc est située au Nord-est de la région historique de Moravie, non loin de la frontière Slovaque (85 kilomètres)</w:t>
                                  </w:r>
                                  <w:r w:rsid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. Reconnue pour son </w:t>
                                  </w:r>
                                  <w:r w:rsidR="002858D6"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cadre de vie</w:t>
                                  </w:r>
                                  <w:r w:rsid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, cette </w:t>
                                  </w:r>
                                  <w:r w:rsidR="002858D6"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ville historique</w:t>
                                  </w:r>
                                  <w:r w:rsid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de Moravie a beaucoup à offrir :</w:t>
                                  </w:r>
                                  <w:r w:rsidR="002858D6" w:rsidRPr="002858D6">
                                    <w:rPr>
                                      <w:lang w:val="fr-FR"/>
                                    </w:rPr>
                                    <w:t xml:space="preserve"> </w:t>
                                  </w:r>
                                  <w:r w:rsidR="002858D6" w:rsidRP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musées, fontaine, église ou château</w:t>
                                  </w:r>
                                  <w:r w:rsid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… Vous pourrez profiter </w:t>
                                  </w:r>
                                  <w:r w:rsidR="002858D6"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d’expériences diverses et variées</w:t>
                                  </w:r>
                                  <w:r w:rsid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et découvrir les </w:t>
                                  </w:r>
                                  <w:r w:rsidR="002858D6"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spécialités locales</w:t>
                                  </w:r>
                                  <w:r w:rsidR="002858D6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 !</w:t>
                                  </w:r>
                                </w:p>
                                <w:p w:rsidR="004F21FA" w:rsidRDefault="004F21FA" w:rsidP="004F21FA">
                                  <w:pPr>
                                    <w:rPr>
                                      <w:lang w:val="fr-FR"/>
                                    </w:rPr>
                                  </w:pPr>
                                </w:p>
                                <w:p w:rsidR="004F21FA" w:rsidRPr="00441755" w:rsidRDefault="004F21FA" w:rsidP="004F21FA">
                                  <w:pPr>
                                    <w:rPr>
                                      <w:lang w:val="fr-FR"/>
                                    </w:rPr>
                                  </w:pPr>
                                </w:p>
                              </w:txbxContent>
                            </v:textbox>
                            <w10:wrap type="square"/>
                          </v:shape>
                        </w:pict>
                      </mc:Fallback>
                    </mc:AlternateContent>
                  </w:r>
                </w:p>
              </w:tc>
            </w:tr>
            <w:tr w:rsidR="004F21FA" w:rsidRPr="00623D02" w:rsidTr="00C80AFD">
              <w:trPr>
                <w:trHeight w:hRule="exact" w:val="7371"/>
              </w:trPr>
              <w:tc>
                <w:tcPr>
                  <w:tcW w:w="7513" w:type="dxa"/>
                </w:tcPr>
                <w:p w:rsidR="004F21FA" w:rsidRPr="005831E0" w:rsidRDefault="004F21FA" w:rsidP="00C80AFD">
                  <w:pPr>
                    <w:pStyle w:val="Sous-titre"/>
                    <w:spacing w:before="0"/>
                    <w:rPr>
                      <w:sz w:val="96"/>
                      <w:szCs w:val="96"/>
                      <w:lang w:val="fr-FR"/>
                    </w:rPr>
                  </w:pPr>
                  <w:r w:rsidRPr="005831E0">
                    <w:rPr>
                      <w:noProof/>
                      <w:sz w:val="96"/>
                      <w:szCs w:val="96"/>
                      <w:lang w:val="fr-FR"/>
                    </w:rPr>
                    <mc:AlternateContent>
                      <mc:Choice Requires="wps">
                        <w:drawing>
                          <wp:anchor distT="45720" distB="45720" distL="114300" distR="114300" simplePos="0" relativeHeight="251678720" behindDoc="0" locked="0" layoutInCell="1" allowOverlap="1" wp14:anchorId="0FD1E7AB" wp14:editId="02B13922">
                            <wp:simplePos x="0" y="0"/>
                            <wp:positionH relativeFrom="column">
                              <wp:posOffset>0</wp:posOffset>
                            </wp:positionH>
                            <wp:positionV relativeFrom="paragraph">
                              <wp:posOffset>720090</wp:posOffset>
                            </wp:positionV>
                            <wp:extent cx="4581525" cy="1419225"/>
                            <wp:effectExtent l="0" t="0" r="28575" b="28575"/>
                            <wp:wrapSquare wrapText="bothSides"/>
                            <wp:docPr id="19" name="Zone de texte 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81525" cy="141922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ysClr val="window" lastClr="FFFFFF"/>
                                    </a:solidFill>
                                    <a:ln w="12700" cap="flat" cmpd="sng" algn="ctr">
                                      <a:solidFill>
                                        <a:srgbClr val="0F6FC6"/>
                                      </a:solidFill>
                                      <a:prstDash val="solid"/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</wps:spPr>
                                  <wps:txbx>
                                    <w:txbxContent>
                                      <w:p w:rsidR="0000277B" w:rsidRDefault="004F21FA" w:rsidP="004F21FA">
                                        <w:p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 w:rsidRPr="005C15F7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Le </w:t>
                                        </w:r>
                                        <w:r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Lycée </w:t>
                                        </w:r>
                                        <w:r w:rsidR="00702518" w:rsidRPr="005C15F7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Slave</w:t>
                                        </w:r>
                                        <w:r w:rsidRPr="005C15F7"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, c’est…</w:t>
                                        </w:r>
                                      </w:p>
                                      <w:p w:rsidR="005831E0" w:rsidRPr="005831E0" w:rsidRDefault="00A67793" w:rsidP="005831E0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852 élèves</w:t>
                                        </w:r>
                                      </w:p>
                                      <w:p w:rsidR="0000277B" w:rsidRPr="0000277B" w:rsidRDefault="0000277B" w:rsidP="0000277B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Un établissement d’enseignement </w:t>
                                        </w:r>
                                        <w:r w:rsidRPr="005831E0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moderne</w:t>
                                        </w: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avec des </w:t>
                                        </w:r>
                                        <w:r w:rsidRPr="005831E0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programmes d’étude</w:t>
                                        </w:r>
                                        <w:r w:rsidR="00A67793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s</w:t>
                                        </w:r>
                                        <w:r w:rsidRPr="005831E0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et des équipements spécialisés</w:t>
                                        </w: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pour les besoins des élèves</w:t>
                                        </w:r>
                                      </w:p>
                                      <w:p w:rsidR="0000277B" w:rsidRDefault="0000277B" w:rsidP="0000277B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De nombreux </w:t>
                                        </w:r>
                                        <w:r w:rsidRPr="005831E0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évènements sportifs et culturels</w:t>
                                        </w: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organisés</w:t>
                                        </w:r>
                                      </w:p>
                                      <w:p w:rsidR="005831E0" w:rsidRPr="005831E0" w:rsidRDefault="0000277B" w:rsidP="005831E0">
                                        <w:pPr>
                                          <w:pStyle w:val="Paragraphedeliste"/>
                                          <w:numPr>
                                            <w:ilvl w:val="0"/>
                                            <w:numId w:val="4"/>
                                          </w:numP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</w:pP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Un </w:t>
                                        </w:r>
                                        <w:r w:rsidRPr="005831E0">
                                          <w:rPr>
                                            <w:b/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>soutien aux étudiants</w:t>
                                        </w:r>
                                        <w:r>
                                          <w:rPr>
                                            <w:sz w:val="22"/>
                                            <w:szCs w:val="22"/>
                                            <w:lang w:val="fr-FR"/>
                                          </w:rPr>
                                          <w:t xml:space="preserve"> actifs et talentueux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0FD1E7AB" id="_x0000_s1033" type="#_x0000_t202" style="position:absolute;margin-left:0;margin-top:56.7pt;width:360.75pt;height:111.7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" fillcolor="window" strokecolor="#0f6fc6" strokeweight="1pt">
                            <v:textbox>
                              <w:txbxContent>
                                <w:p w:rsidR="0000277B" w:rsidRDefault="004F21FA" w:rsidP="004F21FA">
                                  <w:p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 w:rsidRPr="005C15F7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Le </w:t>
                                  </w:r>
                                  <w:r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Lycée </w:t>
                                  </w:r>
                                  <w:r w:rsidR="00702518" w:rsidRPr="005C15F7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Slave</w:t>
                                  </w:r>
                                  <w:r w:rsidRPr="005C15F7"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, c’est…</w:t>
                                  </w:r>
                                </w:p>
                                <w:p w:rsidR="005831E0" w:rsidRPr="005831E0" w:rsidRDefault="00A67793" w:rsidP="005831E0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>852 élèves</w:t>
                                  </w:r>
                                </w:p>
                                <w:p w:rsidR="0000277B" w:rsidRPr="0000277B" w:rsidRDefault="0000277B" w:rsidP="0000277B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Un établissement d’enseignement </w:t>
                                  </w:r>
                                  <w:r w:rsidRPr="005831E0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moderne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avec des </w:t>
                                  </w:r>
                                  <w:r w:rsidRPr="005831E0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programmes d’étude</w:t>
                                  </w:r>
                                  <w:r w:rsidR="00A67793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s</w:t>
                                  </w:r>
                                  <w:r w:rsidRPr="005831E0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et des équipements spécialisés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pour les besoins des élèves</w:t>
                                  </w:r>
                                </w:p>
                                <w:p w:rsidR="0000277B" w:rsidRDefault="0000277B" w:rsidP="0000277B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De nombreux </w:t>
                                  </w:r>
                                  <w:r w:rsidRPr="005831E0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évènements sportifs et culturels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organisés</w:t>
                                  </w:r>
                                </w:p>
                                <w:p w:rsidR="005831E0" w:rsidRPr="005831E0" w:rsidRDefault="0000277B" w:rsidP="005831E0">
                                  <w:pPr>
                                    <w:pStyle w:val="Paragraphedeliste"/>
                                    <w:numPr>
                                      <w:ilvl w:val="0"/>
                                      <w:numId w:val="4"/>
                                    </w:numP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Un </w:t>
                                  </w:r>
                                  <w:r w:rsidRPr="005831E0">
                                    <w:rPr>
                                      <w:b/>
                                      <w:sz w:val="22"/>
                                      <w:szCs w:val="22"/>
                                      <w:lang w:val="fr-FR"/>
                                    </w:rPr>
                                    <w:t>soutien aux étudiants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  <w:lang w:val="fr-FR"/>
                                    </w:rPr>
                                    <w:t xml:space="preserve"> actifs et talentueux</w:t>
                                  </w:r>
                                </w:p>
                              </w:txbxContent>
                            </v:textbox>
                            <w10:wrap type="square"/>
                          </v:shape>
                        </w:pict>
                      </mc:Fallback>
                    </mc:AlternateContent>
                  </w:r>
                  <w:r w:rsidRPr="005831E0">
                    <w:rPr>
                      <w:sz w:val="96"/>
                      <w:szCs w:val="96"/>
                      <w:lang w:val="fr-FR"/>
                    </w:rPr>
                    <w:t>OLOMOUC</w:t>
                  </w:r>
                </w:p>
                <w:p w:rsidR="004F21FA" w:rsidRPr="00D8692D" w:rsidRDefault="002C2E47" w:rsidP="00C80AFD">
                  <w:pPr>
                    <w:pStyle w:val="Titre1"/>
                    <w:spacing w:before="0" w:after="0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La </w:t>
                  </w:r>
                  <w:r w:rsidR="004F21FA">
                    <w:rPr>
                      <w:lang w:val="fr-FR"/>
                    </w:rPr>
                    <w:t>Section bilingue</w:t>
                  </w:r>
                  <w:r w:rsidR="00702518">
                    <w:rPr>
                      <w:lang w:val="fr-FR"/>
                    </w:rPr>
                    <w:t xml:space="preserve"> franco-tchèque</w:t>
                  </w:r>
                  <w:r>
                    <w:rPr>
                      <w:lang w:val="fr-FR"/>
                    </w:rPr>
                    <w:t>, c’est…</w:t>
                  </w:r>
                </w:p>
                <w:p w:rsidR="004F21FA" w:rsidRDefault="004F21FA" w:rsidP="00C80AFD">
                  <w:pPr>
                    <w:ind w:right="583"/>
                    <w:rPr>
                      <w:lang w:val="fr-FR"/>
                    </w:rPr>
                  </w:pPr>
                </w:p>
                <w:p w:rsidR="002C2E47" w:rsidRPr="002C2E47" w:rsidRDefault="002C2E47" w:rsidP="002C2E47">
                  <w:pPr>
                    <w:ind w:right="583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-</w:t>
                  </w:r>
                  <w:r w:rsidRPr="00623D02">
                    <w:rPr>
                      <w:lang w:val="fr-FR"/>
                    </w:rPr>
                    <w:t xml:space="preserve"> 151 élèves </w:t>
                  </w:r>
                  <w:r w:rsidRPr="002C2E47">
                    <w:rPr>
                      <w:lang w:val="fr-FR"/>
                    </w:rPr>
                    <w:t xml:space="preserve">qui étudient pendant 6 ans le français à raison de 20h de français langue étrangère par semaine les 2 premières années, puis les mathématiques, l’histoire, la géographie, la physique et la chimie en français les 4 dernières années. Ces études sont sanctionnées par un examen spécifique, la </w:t>
                  </w:r>
                  <w:proofErr w:type="spellStart"/>
                  <w:r w:rsidRPr="002C2E47">
                    <w:rPr>
                      <w:lang w:val="fr-FR"/>
                    </w:rPr>
                    <w:t>maturita</w:t>
                  </w:r>
                  <w:proofErr w:type="spellEnd"/>
                  <w:r w:rsidRPr="002C2E47">
                    <w:rPr>
                      <w:lang w:val="fr-FR"/>
                    </w:rPr>
                    <w:t xml:space="preserve"> bilingue.</w:t>
                  </w:r>
                </w:p>
                <w:p w:rsidR="002C2E47" w:rsidRDefault="002C2E47" w:rsidP="002C2E47">
                  <w:pPr>
                    <w:ind w:right="583"/>
                    <w:rPr>
                      <w:lang w:val="fr-FR"/>
                    </w:rPr>
                  </w:pPr>
                  <w:r w:rsidRPr="002C2E47">
                    <w:rPr>
                      <w:lang w:val="fr-FR"/>
                    </w:rPr>
                    <w:t>-10 professeurs tchèques et français qui enseignent en français</w:t>
                  </w:r>
                </w:p>
                <w:p w:rsidR="004F21FA" w:rsidRPr="00D8692D" w:rsidRDefault="004F21FA" w:rsidP="00C80AFD">
                  <w:pPr>
                    <w:ind w:right="583"/>
                    <w:rPr>
                      <w:lang w:val="fr-FR"/>
                    </w:rPr>
                  </w:pPr>
                </w:p>
              </w:tc>
            </w:tr>
            <w:tr w:rsidR="004F21FA" w:rsidRPr="00623D02" w:rsidTr="00C80AFD">
              <w:trPr>
                <w:trHeight w:hRule="exact" w:val="1440"/>
              </w:trPr>
              <w:tc>
                <w:tcPr>
                  <w:tcW w:w="7513" w:type="dxa"/>
                  <w:vAlign w:val="bottom"/>
                </w:tcPr>
                <w:p w:rsidR="004F21FA" w:rsidRPr="00D8692D" w:rsidRDefault="004F21FA" w:rsidP="00C80AFD">
                  <w:pPr>
                    <w:spacing w:after="720"/>
                    <w:rPr>
                      <w:lang w:val="fr-FR"/>
                    </w:rPr>
                  </w:pPr>
                </w:p>
              </w:tc>
            </w:tr>
          </w:tbl>
          <w:p w:rsidR="004F21FA" w:rsidRPr="00D8692D" w:rsidRDefault="004F21FA" w:rsidP="00C80AFD">
            <w:pPr>
              <w:rPr>
                <w:lang w:val="fr-FR"/>
              </w:rPr>
            </w:pPr>
          </w:p>
        </w:tc>
        <w:tc>
          <w:tcPr>
            <w:tcW w:w="171" w:type="dxa"/>
          </w:tcPr>
          <w:p w:rsidR="004F21FA" w:rsidRPr="00D8692D" w:rsidRDefault="004F21FA" w:rsidP="00C80AFD">
            <w:pPr>
              <w:rPr>
                <w:lang w:val="fr-FR"/>
              </w:rPr>
            </w:pPr>
          </w:p>
        </w:tc>
        <w:tc>
          <w:tcPr>
            <w:tcW w:w="3429" w:type="dxa"/>
          </w:tcPr>
          <w:tbl>
            <w:tblPr>
              <w:tblW w:w="5000" w:type="pct"/>
              <w:tblLayout w:type="fixed"/>
              <w:tblCellMar>
                <w:left w:w="288" w:type="dxa"/>
                <w:right w:w="288" w:type="dxa"/>
              </w:tblCellMar>
              <w:tblLook w:val="04A0" w:firstRow="1" w:lastRow="0" w:firstColumn="1" w:lastColumn="0" w:noHBand="0" w:noVBand="1"/>
              <w:tblDescription w:val="Disposition pour l’encadré du prospectus"/>
            </w:tblPr>
            <w:tblGrid>
              <w:gridCol w:w="3429"/>
            </w:tblGrid>
            <w:tr w:rsidR="004F21FA" w:rsidRPr="00623D02" w:rsidTr="00C80AFD">
              <w:trPr>
                <w:trHeight w:hRule="exact" w:val="10800"/>
              </w:trPr>
              <w:tc>
                <w:tcPr>
                  <w:tcW w:w="3446" w:type="dxa"/>
                  <w:shd w:val="clear" w:color="auto" w:fill="009DD9" w:themeFill="accent2"/>
                  <w:vAlign w:val="center"/>
                </w:tcPr>
                <w:p w:rsidR="004F21FA" w:rsidRDefault="004F21FA" w:rsidP="00C80AFD">
                  <w:pPr>
                    <w:pStyle w:val="Titre2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Vivre à </w:t>
                  </w:r>
                  <w:r w:rsidR="00702518">
                    <w:rPr>
                      <w:lang w:val="fr-FR"/>
                    </w:rPr>
                    <w:t>OLOMOUC</w:t>
                  </w:r>
                </w:p>
                <w:p w:rsidR="002858D6" w:rsidRDefault="002858D6" w:rsidP="002858D6">
                  <w:pPr>
                    <w:pStyle w:val="Ligne"/>
                    <w:rPr>
                      <w:lang w:val="fr-FR"/>
                    </w:rPr>
                  </w:pPr>
                </w:p>
                <w:p w:rsidR="002858D6" w:rsidRPr="002858D6" w:rsidRDefault="002858D6" w:rsidP="002858D6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2858D6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100 663 habitants</w:t>
                  </w:r>
                </w:p>
                <w:p w:rsidR="004F21FA" w:rsidRDefault="004F21FA" w:rsidP="00C80AFD">
                  <w:pPr>
                    <w:pStyle w:val="Ligne"/>
                    <w:rPr>
                      <w:lang w:val="fr-FR"/>
                    </w:rPr>
                  </w:pPr>
                </w:p>
                <w:p w:rsidR="002858D6" w:rsidRPr="002858D6" w:rsidRDefault="002858D6" w:rsidP="002858D6">
                  <w:pPr>
                    <w:pStyle w:val="Titre2"/>
                    <w:rPr>
                      <w:lang w:val="fr-FR"/>
                    </w:rPr>
                  </w:pPr>
                </w:p>
                <w:p w:rsidR="004F21FA" w:rsidRPr="00952488" w:rsidRDefault="00952488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952488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CATHÉDRALE SAINT VENCESLAS</w:t>
                  </w:r>
                </w:p>
                <w:p w:rsidR="004F21FA" w:rsidRDefault="004F21FA" w:rsidP="00C80AFD">
                  <w:pPr>
                    <w:pStyle w:val="Ligne"/>
                    <w:rPr>
                      <w:lang w:val="fr-FR"/>
                    </w:rPr>
                  </w:pPr>
                </w:p>
                <w:p w:rsidR="004F21FA" w:rsidRPr="00952488" w:rsidRDefault="00952488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952488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L’ABBAYE DE HRADISKO</w:t>
                  </w:r>
                </w:p>
                <w:p w:rsidR="004F21FA" w:rsidRDefault="004F21FA" w:rsidP="00C80AFD">
                  <w:pPr>
                    <w:pStyle w:val="Ligne"/>
                    <w:rPr>
                      <w:lang w:val="fr-FR"/>
                    </w:rPr>
                  </w:pPr>
                </w:p>
                <w:p w:rsidR="004F21FA" w:rsidRPr="002858D6" w:rsidRDefault="002858D6" w:rsidP="00C80AFD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2858D6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l’Horloge astronomique</w:t>
                  </w:r>
                </w:p>
                <w:p w:rsidR="004F21FA" w:rsidRPr="00952488" w:rsidRDefault="004F21FA" w:rsidP="00C80AFD">
                  <w:pPr>
                    <w:pStyle w:val="Ligne"/>
                    <w:rPr>
                      <w:sz w:val="24"/>
                      <w:szCs w:val="24"/>
                      <w:lang w:val="fr-FR"/>
                    </w:rPr>
                  </w:pPr>
                </w:p>
                <w:p w:rsidR="004F21FA" w:rsidRDefault="00952488" w:rsidP="002858D6">
                  <w:pPr>
                    <w:pStyle w:val="Titre2"/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</w:pPr>
                  <w:r w:rsidRPr="002858D6">
                    <w:rPr>
                      <w:rFonts w:asciiTheme="minorHAnsi" w:hAnsiTheme="minorHAnsi"/>
                      <w:b/>
                      <w:sz w:val="24"/>
                      <w:szCs w:val="24"/>
                      <w:lang w:val="fr-FR"/>
                    </w:rPr>
                    <w:t>LA COLONNE DE LA SAINTE TRINITÉ</w:t>
                  </w:r>
                </w:p>
                <w:p w:rsidR="002858D6" w:rsidRPr="002858D6" w:rsidRDefault="002858D6" w:rsidP="002858D6">
                  <w:pPr>
                    <w:pStyle w:val="Ligne"/>
                    <w:rPr>
                      <w:lang w:val="fr-FR"/>
                    </w:rPr>
                  </w:pPr>
                </w:p>
                <w:p w:rsidR="004F21FA" w:rsidRPr="00D8692D" w:rsidRDefault="004F21FA" w:rsidP="00C80AFD">
                  <w:pPr>
                    <w:pStyle w:val="Titre2"/>
                    <w:rPr>
                      <w:lang w:val="fr-FR"/>
                    </w:rPr>
                  </w:pPr>
                </w:p>
              </w:tc>
            </w:tr>
            <w:tr w:rsidR="004F21FA" w:rsidRPr="00623D02" w:rsidTr="00C80AFD">
              <w:trPr>
                <w:trHeight w:hRule="exact" w:val="144"/>
              </w:trPr>
              <w:tc>
                <w:tcPr>
                  <w:tcW w:w="3446" w:type="dxa"/>
                </w:tcPr>
                <w:p w:rsidR="004F21FA" w:rsidRPr="00D8692D" w:rsidRDefault="004F21FA" w:rsidP="00C80AFD">
                  <w:pPr>
                    <w:rPr>
                      <w:lang w:val="fr-FR"/>
                    </w:rPr>
                  </w:pPr>
                </w:p>
              </w:tc>
            </w:tr>
            <w:tr w:rsidR="004F21FA" w:rsidRPr="00441755" w:rsidTr="00C80AFD">
              <w:trPr>
                <w:trHeight w:hRule="exact" w:val="3456"/>
              </w:trPr>
              <w:tc>
                <w:tcPr>
                  <w:tcW w:w="3446" w:type="dxa"/>
                  <w:shd w:val="clear" w:color="auto" w:fill="0F6FC6" w:themeFill="accent1"/>
                  <w:vAlign w:val="center"/>
                </w:tcPr>
                <w:p w:rsidR="004F21FA" w:rsidRDefault="004F21FA" w:rsidP="00C80AFD">
                  <w:pPr>
                    <w:pStyle w:val="Titre3"/>
                    <w:jc w:val="left"/>
                    <w:rPr>
                      <w:sz w:val="22"/>
                      <w:szCs w:val="22"/>
                      <w:lang w:val="fr-FR"/>
                    </w:rPr>
                  </w:pPr>
                </w:p>
                <w:p w:rsidR="004F21FA" w:rsidRPr="0023704B" w:rsidRDefault="004F21FA" w:rsidP="00702518">
                  <w:pPr>
                    <w:pStyle w:val="Titre3"/>
                    <w:rPr>
                      <w:sz w:val="22"/>
                      <w:szCs w:val="22"/>
                      <w:lang w:val="fr-FR"/>
                    </w:rPr>
                  </w:pPr>
                  <w:r w:rsidRPr="0023704B">
                    <w:rPr>
                      <w:sz w:val="22"/>
                      <w:szCs w:val="22"/>
                      <w:lang w:val="fr-FR"/>
                    </w:rPr>
                    <w:t>Lycée</w:t>
                  </w:r>
                  <w:r w:rsidR="00702518">
                    <w:rPr>
                      <w:sz w:val="22"/>
                      <w:szCs w:val="22"/>
                      <w:lang w:val="fr-FR"/>
                    </w:rPr>
                    <w:t xml:space="preserve"> Slave</w:t>
                  </w:r>
                </w:p>
                <w:p w:rsidR="004F21FA" w:rsidRDefault="004F21FA" w:rsidP="00C80AFD">
                  <w:pPr>
                    <w:rPr>
                      <w:lang w:val="fr-FR"/>
                    </w:rPr>
                  </w:pPr>
                </w:p>
                <w:p w:rsidR="004F21FA" w:rsidRDefault="00702518" w:rsidP="00C80AFD">
                  <w:pPr>
                    <w:rPr>
                      <w:lang w:val="fr-FR"/>
                    </w:rPr>
                  </w:pPr>
                  <w:r>
                    <w:rPr>
                      <w:noProof/>
                      <w:lang w:val="fr-FR"/>
                    </w:rPr>
                    <w:drawing>
                      <wp:inline distT="0" distB="0" distL="0" distR="0">
                        <wp:extent cx="1828800" cy="952901"/>
                        <wp:effectExtent l="0" t="0" r="0" b="0"/>
                        <wp:docPr id="27" name="Image 2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40391" cy="95894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4F21FA" w:rsidRPr="00441755" w:rsidRDefault="004F21FA" w:rsidP="00C80AFD">
                  <w:pPr>
                    <w:rPr>
                      <w:lang w:val="fr-FR"/>
                    </w:rPr>
                  </w:pPr>
                </w:p>
                <w:p w:rsidR="004F21FA" w:rsidRPr="00D8692D" w:rsidRDefault="004F21FA" w:rsidP="00C80AFD">
                  <w:pPr>
                    <w:pStyle w:val="Date"/>
                    <w:rPr>
                      <w:lang w:val="fr-FR"/>
                    </w:rPr>
                  </w:pPr>
                </w:p>
              </w:tc>
            </w:tr>
          </w:tbl>
          <w:p w:rsidR="004F21FA" w:rsidRPr="00D8692D" w:rsidRDefault="004F21FA" w:rsidP="00C80AFD">
            <w:pPr>
              <w:rPr>
                <w:lang w:val="fr-FR"/>
              </w:rPr>
            </w:pPr>
          </w:p>
        </w:tc>
      </w:tr>
    </w:tbl>
    <w:p w:rsidR="004F21FA" w:rsidRPr="00D8692D" w:rsidRDefault="004F21FA">
      <w:pPr>
        <w:pStyle w:val="Sansinterligne"/>
        <w:rPr>
          <w:lang w:val="fr-FR"/>
        </w:rPr>
      </w:pPr>
    </w:p>
    <w:sectPr w:rsidR="004F21FA" w:rsidRPr="00D8692D" w:rsidSect="00E25DC2">
      <w:pgSz w:w="12240" w:h="15840"/>
      <w:pgMar w:top="284" w:right="720" w:bottom="36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CE5266"/>
    <w:multiLevelType w:val="hybridMultilevel"/>
    <w:tmpl w:val="CA12C44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3F42B3"/>
    <w:multiLevelType w:val="hybridMultilevel"/>
    <w:tmpl w:val="25B629C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533671"/>
    <w:multiLevelType w:val="hybridMultilevel"/>
    <w:tmpl w:val="3E04A4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CD68E3"/>
    <w:multiLevelType w:val="hybridMultilevel"/>
    <w:tmpl w:val="1368FF3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attachedTemplate r:id="rId1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1755"/>
    <w:rsid w:val="0000277B"/>
    <w:rsid w:val="00011BFD"/>
    <w:rsid w:val="000758CC"/>
    <w:rsid w:val="000929ED"/>
    <w:rsid w:val="000B575F"/>
    <w:rsid w:val="001731B1"/>
    <w:rsid w:val="00204660"/>
    <w:rsid w:val="0022689B"/>
    <w:rsid w:val="00226FE4"/>
    <w:rsid w:val="0023704B"/>
    <w:rsid w:val="0025172F"/>
    <w:rsid w:val="00264888"/>
    <w:rsid w:val="00272BC0"/>
    <w:rsid w:val="002858D6"/>
    <w:rsid w:val="002A1F19"/>
    <w:rsid w:val="002B0EE3"/>
    <w:rsid w:val="002C2E47"/>
    <w:rsid w:val="00305021"/>
    <w:rsid w:val="003878B8"/>
    <w:rsid w:val="00441755"/>
    <w:rsid w:val="004F21FA"/>
    <w:rsid w:val="00511A15"/>
    <w:rsid w:val="00566233"/>
    <w:rsid w:val="005831E0"/>
    <w:rsid w:val="005C15F7"/>
    <w:rsid w:val="005F45D3"/>
    <w:rsid w:val="005F6EE6"/>
    <w:rsid w:val="00623D02"/>
    <w:rsid w:val="00661CD5"/>
    <w:rsid w:val="006842DD"/>
    <w:rsid w:val="006B0777"/>
    <w:rsid w:val="006C2EC6"/>
    <w:rsid w:val="00702518"/>
    <w:rsid w:val="007D5FB0"/>
    <w:rsid w:val="00846AE8"/>
    <w:rsid w:val="008973FD"/>
    <w:rsid w:val="00897AB5"/>
    <w:rsid w:val="00903956"/>
    <w:rsid w:val="0093010E"/>
    <w:rsid w:val="00952488"/>
    <w:rsid w:val="009D6230"/>
    <w:rsid w:val="009E1954"/>
    <w:rsid w:val="00A5007C"/>
    <w:rsid w:val="00A67793"/>
    <w:rsid w:val="00AF680B"/>
    <w:rsid w:val="00B2388F"/>
    <w:rsid w:val="00C20FD5"/>
    <w:rsid w:val="00D67809"/>
    <w:rsid w:val="00D8692D"/>
    <w:rsid w:val="00DC767D"/>
    <w:rsid w:val="00DE46F5"/>
    <w:rsid w:val="00E25DC2"/>
    <w:rsid w:val="00E8457E"/>
    <w:rsid w:val="00FA692B"/>
    <w:rsid w:val="00FD66E1"/>
    <w:rsid w:val="00FF6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2BAB91-6DFA-4ED3-A163-E84B2EAC98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color w:val="17406D" w:themeColor="text2"/>
        <w:sz w:val="26"/>
        <w:szCs w:val="26"/>
        <w:lang w:val="en-US" w:eastAsia="ja-JP" w:bidi="ar-SA"/>
      </w:rPr>
    </w:rPrDefault>
    <w:pPrDefault>
      <w:pPr>
        <w:spacing w:after="160" w:line="28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 w:qFormat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3"/>
    <w:qFormat/>
    <w:pPr>
      <w:keepNext/>
      <w:keepLines/>
      <w:spacing w:before="320" w:after="120" w:line="240" w:lineRule="auto"/>
      <w:contextualSpacing/>
      <w:outlineLvl w:val="0"/>
    </w:pPr>
    <w:rPr>
      <w:b/>
      <w:bCs/>
      <w:sz w:val="30"/>
      <w:szCs w:val="30"/>
    </w:rPr>
  </w:style>
  <w:style w:type="paragraph" w:styleId="Titre2">
    <w:name w:val="heading 2"/>
    <w:basedOn w:val="Normal"/>
    <w:next w:val="Ligne"/>
    <w:link w:val="Titre2Car"/>
    <w:uiPriority w:val="3"/>
    <w:unhideWhenUsed/>
    <w:qFormat/>
    <w:pPr>
      <w:keepNext/>
      <w:keepLines/>
      <w:spacing w:after="0" w:line="264" w:lineRule="auto"/>
      <w:jc w:val="center"/>
      <w:outlineLvl w:val="1"/>
    </w:pPr>
    <w:rPr>
      <w:rFonts w:asciiTheme="majorHAnsi" w:eastAsiaTheme="majorEastAsia" w:hAnsiTheme="majorHAnsi" w:cstheme="majorBidi"/>
      <w:caps/>
      <w:color w:val="FFFFFF" w:themeColor="background1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4"/>
    <w:unhideWhenUsed/>
    <w:qFormat/>
    <w:pPr>
      <w:keepNext/>
      <w:keepLines/>
      <w:spacing w:after="60" w:line="240" w:lineRule="auto"/>
      <w:jc w:val="center"/>
      <w:outlineLvl w:val="2"/>
    </w:pPr>
    <w:rPr>
      <w:rFonts w:asciiTheme="majorHAnsi" w:eastAsiaTheme="majorEastAsia" w:hAnsiTheme="majorHAnsi" w:cstheme="majorBidi"/>
      <w:caps/>
      <w:color w:val="FFFFFF" w:themeColor="background1"/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0F6FC6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us-titre">
    <w:name w:val="Subtitle"/>
    <w:basedOn w:val="Titre"/>
    <w:link w:val="Sous-titreCar"/>
    <w:uiPriority w:val="2"/>
    <w:qFormat/>
    <w:pPr>
      <w:numPr>
        <w:ilvl w:val="1"/>
      </w:numPr>
      <w:spacing w:before="440"/>
    </w:pPr>
    <w:rPr>
      <w:color w:val="0F6FC6" w:themeColor="accent1"/>
    </w:rPr>
  </w:style>
  <w:style w:type="character" w:customStyle="1" w:styleId="Sous-titreCar">
    <w:name w:val="Sous-titre Car"/>
    <w:basedOn w:val="Policepardfaut"/>
    <w:link w:val="Sous-titre"/>
    <w:uiPriority w:val="2"/>
    <w:rPr>
      <w:rFonts w:asciiTheme="majorHAnsi" w:eastAsiaTheme="majorEastAsia" w:hAnsiTheme="majorHAnsi" w:cstheme="majorBidi"/>
      <w:caps/>
      <w:color w:val="0F6FC6" w:themeColor="accent1"/>
      <w:kern w:val="28"/>
      <w:sz w:val="104"/>
      <w:szCs w:val="104"/>
    </w:rPr>
  </w:style>
  <w:style w:type="paragraph" w:styleId="Titre">
    <w:name w:val="Title"/>
    <w:basedOn w:val="Normal"/>
    <w:next w:val="Normal"/>
    <w:link w:val="TitreCar"/>
    <w:uiPriority w:val="1"/>
    <w:qFormat/>
    <w:pPr>
      <w:spacing w:after="0" w:line="216" w:lineRule="auto"/>
    </w:pPr>
    <w:rPr>
      <w:rFonts w:asciiTheme="majorHAnsi" w:eastAsiaTheme="majorEastAsia" w:hAnsiTheme="majorHAnsi" w:cstheme="majorBidi"/>
      <w:caps/>
      <w:kern w:val="28"/>
      <w:sz w:val="104"/>
      <w:szCs w:val="104"/>
    </w:rPr>
  </w:style>
  <w:style w:type="character" w:customStyle="1" w:styleId="TitreCar">
    <w:name w:val="Titre Car"/>
    <w:basedOn w:val="Policepardfaut"/>
    <w:link w:val="Titre"/>
    <w:uiPriority w:val="1"/>
    <w:rPr>
      <w:rFonts w:asciiTheme="majorHAnsi" w:eastAsiaTheme="majorEastAsia" w:hAnsiTheme="majorHAnsi" w:cstheme="majorBidi"/>
      <w:caps/>
      <w:kern w:val="28"/>
      <w:sz w:val="104"/>
      <w:szCs w:val="104"/>
    </w:rPr>
  </w:style>
  <w:style w:type="character" w:customStyle="1" w:styleId="Titre1Car">
    <w:name w:val="Titre 1 Car"/>
    <w:basedOn w:val="Policepardfaut"/>
    <w:link w:val="Titre1"/>
    <w:uiPriority w:val="3"/>
    <w:rPr>
      <w:b/>
      <w:bCs/>
      <w:sz w:val="30"/>
      <w:szCs w:val="30"/>
    </w:rPr>
  </w:style>
  <w:style w:type="character" w:styleId="Textedelespacerserv">
    <w:name w:val="Placeholder Text"/>
    <w:basedOn w:val="Policepardfaut"/>
    <w:uiPriority w:val="99"/>
    <w:semiHidden/>
    <w:rPr>
      <w:color w:val="808080"/>
    </w:rPr>
  </w:style>
  <w:style w:type="paragraph" w:styleId="Sansinterligne">
    <w:name w:val="No Spacing"/>
    <w:uiPriority w:val="19"/>
    <w:qFormat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3"/>
    <w:rPr>
      <w:rFonts w:asciiTheme="majorHAnsi" w:eastAsiaTheme="majorEastAsia" w:hAnsiTheme="majorHAnsi" w:cstheme="majorBidi"/>
      <w:caps/>
      <w:color w:val="FFFFFF" w:themeColor="background1"/>
      <w:sz w:val="32"/>
      <w:szCs w:val="32"/>
    </w:rPr>
  </w:style>
  <w:style w:type="paragraph" w:customStyle="1" w:styleId="Ligne">
    <w:name w:val="Ligne"/>
    <w:basedOn w:val="Normal"/>
    <w:next w:val="Titre2"/>
    <w:uiPriority w:val="3"/>
    <w:qFormat/>
    <w:pPr>
      <w:pBdr>
        <w:top w:val="single" w:sz="12" w:space="1" w:color="FFFFFF" w:themeColor="background1"/>
      </w:pBdr>
      <w:spacing w:before="400" w:after="400" w:line="240" w:lineRule="auto"/>
      <w:ind w:left="1080" w:right="1080"/>
      <w:jc w:val="center"/>
    </w:pPr>
    <w:rPr>
      <w:sz w:val="2"/>
      <w:szCs w:val="2"/>
    </w:rPr>
  </w:style>
  <w:style w:type="character" w:customStyle="1" w:styleId="Titre3Car">
    <w:name w:val="Titre 3 Car"/>
    <w:basedOn w:val="Policepardfaut"/>
    <w:link w:val="Titre3"/>
    <w:uiPriority w:val="4"/>
    <w:rPr>
      <w:rFonts w:asciiTheme="majorHAnsi" w:eastAsiaTheme="majorEastAsia" w:hAnsiTheme="majorHAnsi" w:cstheme="majorBidi"/>
      <w:caps/>
      <w:color w:val="FFFFFF" w:themeColor="background1"/>
      <w:sz w:val="30"/>
      <w:szCs w:val="30"/>
    </w:rPr>
  </w:style>
  <w:style w:type="paragraph" w:customStyle="1" w:styleId="Coordonnes">
    <w:name w:val="Coordonnées"/>
    <w:basedOn w:val="Normal"/>
    <w:uiPriority w:val="5"/>
    <w:qFormat/>
    <w:pPr>
      <w:spacing w:after="280" w:line="240" w:lineRule="auto"/>
      <w:jc w:val="center"/>
    </w:pPr>
    <w:rPr>
      <w:color w:val="FFFFFF" w:themeColor="background1"/>
      <w:sz w:val="24"/>
      <w:szCs w:val="24"/>
    </w:rPr>
  </w:style>
  <w:style w:type="paragraph" w:styleId="Date">
    <w:name w:val="Date"/>
    <w:basedOn w:val="Normal"/>
    <w:link w:val="DateCar"/>
    <w:uiPriority w:val="5"/>
    <w:unhideWhenUsed/>
    <w:qFormat/>
    <w:pPr>
      <w:spacing w:after="0"/>
      <w:jc w:val="center"/>
    </w:pPr>
    <w:rPr>
      <w:color w:val="FFFFFF" w:themeColor="background1"/>
      <w:sz w:val="24"/>
      <w:szCs w:val="24"/>
    </w:rPr>
  </w:style>
  <w:style w:type="character" w:customStyle="1" w:styleId="DateCar">
    <w:name w:val="Date Car"/>
    <w:basedOn w:val="Policepardfaut"/>
    <w:link w:val="Date"/>
    <w:uiPriority w:val="5"/>
    <w:rPr>
      <w:color w:val="FFFFFF" w:themeColor="background1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hAnsi="Segoe UI" w:cs="Segoe UI"/>
      <w:sz w:val="18"/>
      <w:szCs w:val="18"/>
    </w:rPr>
  </w:style>
  <w:style w:type="character" w:customStyle="1" w:styleId="Titre4Car">
    <w:name w:val="Titre 4 Car"/>
    <w:basedOn w:val="Policepardfaut"/>
    <w:link w:val="Titre4"/>
    <w:uiPriority w:val="99"/>
    <w:semiHidden/>
    <w:rPr>
      <w:rFonts w:asciiTheme="majorHAnsi" w:eastAsiaTheme="majorEastAsia" w:hAnsiTheme="majorHAnsi" w:cstheme="majorBidi"/>
      <w:color w:val="0F6FC6" w:themeColor="accent1"/>
    </w:rPr>
  </w:style>
  <w:style w:type="paragraph" w:styleId="Paragraphedeliste">
    <w:name w:val="List Paragraph"/>
    <w:basedOn w:val="Normal"/>
    <w:uiPriority w:val="34"/>
    <w:unhideWhenUsed/>
    <w:qFormat/>
    <w:rsid w:val="002370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40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6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jpeg"/><Relationship Id="rId5" Type="http://schemas.openxmlformats.org/officeDocument/2006/relationships/numbering" Target="numbering.xml"/><Relationship Id="rId15" Type="http://schemas.openxmlformats.org/officeDocument/2006/relationships/image" Target="media/image7.jpeg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phie.Nille\AppData\Roaming\Microsoft\Templates\Prospectus%20saisonnier.dotx" TargetMode="External"/></Relationships>
</file>

<file path=word/theme/theme1.xml><?xml version="1.0" encoding="utf-8"?>
<a:theme xmlns:a="http://schemas.openxmlformats.org/drawingml/2006/main" name="Office Theme">
  <a:themeElements>
    <a:clrScheme name="Bleu">
      <a:dk1>
        <a:sysClr val="windowText" lastClr="000000"/>
      </a:dk1>
      <a:lt1>
        <a:sysClr val="window" lastClr="FFFFFF"/>
      </a:lt1>
      <a:dk2>
        <a:srgbClr val="17406D"/>
      </a:dk2>
      <a:lt2>
        <a:srgbClr val="DBEF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F49100"/>
      </a:hlink>
      <a:folHlink>
        <a:srgbClr val="85DFD0"/>
      </a:folHlink>
    </a:clrScheme>
    <a:fontScheme name="Spring Business">
      <a:majorFont>
        <a:latin typeface="Franklin Gothic Medium"/>
        <a:ea typeface=""/>
        <a:cs typeface=""/>
      </a:majorFont>
      <a:minorFont>
        <a:latin typeface="Corbe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irectSourceMarket xmlns="6d93d202-47fc-4405-873a-cab67cc5f1b2">english</DirectSourceMarket>
    <ApprovalStatus xmlns="6d93d202-47fc-4405-873a-cab67cc5f1b2">InProgress</ApprovalStatus>
    <MarketSpecific xmlns="6d93d202-47fc-4405-873a-cab67cc5f1b2">false</MarketSpecific>
    <LocComments xmlns="6d93d202-47fc-4405-873a-cab67cc5f1b2" xsi:nil="true"/>
    <ThumbnailAssetId xmlns="6d93d202-47fc-4405-873a-cab67cc5f1b2" xsi:nil="true"/>
    <PrimaryImageGen xmlns="6d93d202-47fc-4405-873a-cab67cc5f1b2">true</PrimaryImageGen>
    <LegacyData xmlns="6d93d202-47fc-4405-873a-cab67cc5f1b2" xsi:nil="true"/>
    <LocRecommendedHandoff xmlns="6d93d202-47fc-4405-873a-cab67cc5f1b2" xsi:nil="true"/>
    <BusinessGroup xmlns="6d93d202-47fc-4405-873a-cab67cc5f1b2" xsi:nil="true"/>
    <BlockPublish xmlns="6d93d202-47fc-4405-873a-cab67cc5f1b2">false</BlockPublish>
    <TPFriendlyName xmlns="6d93d202-47fc-4405-873a-cab67cc5f1b2" xsi:nil="true"/>
    <NumericId xmlns="6d93d202-47fc-4405-873a-cab67cc5f1b2" xsi:nil="true"/>
    <APEditor xmlns="6d93d202-47fc-4405-873a-cab67cc5f1b2">
      <UserInfo>
        <DisplayName/>
        <AccountId xsi:nil="true"/>
        <AccountType/>
      </UserInfo>
    </APEditor>
    <SourceTitle xmlns="6d93d202-47fc-4405-873a-cab67cc5f1b2" xsi:nil="true"/>
    <OpenTemplate xmlns="6d93d202-47fc-4405-873a-cab67cc5f1b2">true</OpenTemplate>
    <UALocComments xmlns="6d93d202-47fc-4405-873a-cab67cc5f1b2" xsi:nil="true"/>
    <ParentAssetId xmlns="6d93d202-47fc-4405-873a-cab67cc5f1b2" xsi:nil="true"/>
    <IntlLangReviewDate xmlns="6d93d202-47fc-4405-873a-cab67cc5f1b2" xsi:nil="true"/>
    <FeatureTagsTaxHTField0 xmlns="6d93d202-47fc-4405-873a-cab67cc5f1b2">
      <Terms xmlns="http://schemas.microsoft.com/office/infopath/2007/PartnerControls"/>
    </FeatureTagsTaxHTField0>
    <PublishStatusLookup xmlns="6d93d202-47fc-4405-873a-cab67cc5f1b2">
      <Value>540442</Value>
    </PublishStatusLookup>
    <Providers xmlns="6d93d202-47fc-4405-873a-cab67cc5f1b2" xsi:nil="true"/>
    <MachineTranslated xmlns="6d93d202-47fc-4405-873a-cab67cc5f1b2">false</MachineTranslated>
    <OriginalSourceMarket xmlns="6d93d202-47fc-4405-873a-cab67cc5f1b2">english</OriginalSourceMarket>
    <APDescription xmlns="6d93d202-47fc-4405-873a-cab67cc5f1b2" xsi:nil="true"/>
    <ClipArtFilename xmlns="6d93d202-47fc-4405-873a-cab67cc5f1b2" xsi:nil="true"/>
    <ContentItem xmlns="6d93d202-47fc-4405-873a-cab67cc5f1b2" xsi:nil="true"/>
    <TPInstallLocation xmlns="6d93d202-47fc-4405-873a-cab67cc5f1b2" xsi:nil="true"/>
    <PublishTargets xmlns="6d93d202-47fc-4405-873a-cab67cc5f1b2">OfficeOnlineVNext</PublishTargets>
    <TimesCloned xmlns="6d93d202-47fc-4405-873a-cab67cc5f1b2" xsi:nil="true"/>
    <AssetStart xmlns="6d93d202-47fc-4405-873a-cab67cc5f1b2">2012-12-28T17:25:00+00:00</AssetStart>
    <Provider xmlns="6d93d202-47fc-4405-873a-cab67cc5f1b2" xsi:nil="true"/>
    <AcquiredFrom xmlns="6d93d202-47fc-4405-873a-cab67cc5f1b2">Internal MS</AcquiredFrom>
    <FriendlyTitle xmlns="6d93d202-47fc-4405-873a-cab67cc5f1b2" xsi:nil="true"/>
    <LastHandOff xmlns="6d93d202-47fc-4405-873a-cab67cc5f1b2" xsi:nil="true"/>
    <TPClientViewer xmlns="6d93d202-47fc-4405-873a-cab67cc5f1b2" xsi:nil="true"/>
    <UACurrentWords xmlns="6d93d202-47fc-4405-873a-cab67cc5f1b2" xsi:nil="true"/>
    <ArtSampleDocs xmlns="6d93d202-47fc-4405-873a-cab67cc5f1b2" xsi:nil="true"/>
    <UALocRecommendation xmlns="6d93d202-47fc-4405-873a-cab67cc5f1b2">Localize</UALocRecommendation>
    <Manager xmlns="6d93d202-47fc-4405-873a-cab67cc5f1b2" xsi:nil="true"/>
    <ShowIn xmlns="6d93d202-47fc-4405-873a-cab67cc5f1b2">Show everywhere</ShowIn>
    <UANotes xmlns="6d93d202-47fc-4405-873a-cab67cc5f1b2" xsi:nil="true"/>
    <TemplateStatus xmlns="6d93d202-47fc-4405-873a-cab67cc5f1b2">Complete</TemplateStatus>
    <InternalTagsTaxHTField0 xmlns="6d93d202-47fc-4405-873a-cab67cc5f1b2">
      <Terms xmlns="http://schemas.microsoft.com/office/infopath/2007/PartnerControls"/>
    </InternalTagsTaxHTField0>
    <CSXHash xmlns="6d93d202-47fc-4405-873a-cab67cc5f1b2" xsi:nil="true"/>
    <Downloads xmlns="6d93d202-47fc-4405-873a-cab67cc5f1b2">0</Downloads>
    <VoteCount xmlns="6d93d202-47fc-4405-873a-cab67cc5f1b2" xsi:nil="true"/>
    <OOCacheId xmlns="6d93d202-47fc-4405-873a-cab67cc5f1b2" xsi:nil="true"/>
    <IsDeleted xmlns="6d93d202-47fc-4405-873a-cab67cc5f1b2">false</IsDeleted>
    <AssetExpire xmlns="6d93d202-47fc-4405-873a-cab67cc5f1b2">2029-01-01T08:00:00+00:00</AssetExpire>
    <DSATActionTaken xmlns="6d93d202-47fc-4405-873a-cab67cc5f1b2" xsi:nil="true"/>
    <CSXSubmissionMarket xmlns="6d93d202-47fc-4405-873a-cab67cc5f1b2" xsi:nil="true"/>
    <TPExecutable xmlns="6d93d202-47fc-4405-873a-cab67cc5f1b2" xsi:nil="true"/>
    <SubmitterId xmlns="6d93d202-47fc-4405-873a-cab67cc5f1b2" xsi:nil="true"/>
    <EditorialTags xmlns="6d93d202-47fc-4405-873a-cab67cc5f1b2" xsi:nil="true"/>
    <AssetType xmlns="6d93d202-47fc-4405-873a-cab67cc5f1b2">TP</AssetType>
    <BugNumber xmlns="6d93d202-47fc-4405-873a-cab67cc5f1b2" xsi:nil="true"/>
    <CSXSubmissionDate xmlns="6d93d202-47fc-4405-873a-cab67cc5f1b2" xsi:nil="true"/>
    <CSXUpdate xmlns="6d93d202-47fc-4405-873a-cab67cc5f1b2">false</CSXUpdate>
    <ApprovalLog xmlns="6d93d202-47fc-4405-873a-cab67cc5f1b2" xsi:nil="true"/>
    <Milestone xmlns="6d93d202-47fc-4405-873a-cab67cc5f1b2" xsi:nil="true"/>
    <RecommendationsModifier xmlns="6d93d202-47fc-4405-873a-cab67cc5f1b2" xsi:nil="true"/>
    <OriginAsset xmlns="6d93d202-47fc-4405-873a-cab67cc5f1b2" xsi:nil="true"/>
    <TPComponent xmlns="6d93d202-47fc-4405-873a-cab67cc5f1b2" xsi:nil="true"/>
    <AssetId xmlns="6d93d202-47fc-4405-873a-cab67cc5f1b2">TP103988553</AssetId>
    <IntlLocPriority xmlns="6d93d202-47fc-4405-873a-cab67cc5f1b2" xsi:nil="true"/>
    <PolicheckWords xmlns="6d93d202-47fc-4405-873a-cab67cc5f1b2" xsi:nil="true"/>
    <TPLaunchHelpLink xmlns="6d93d202-47fc-4405-873a-cab67cc5f1b2" xsi:nil="true"/>
    <TPApplication xmlns="6d93d202-47fc-4405-873a-cab67cc5f1b2" xsi:nil="true"/>
    <CrawlForDependencies xmlns="6d93d202-47fc-4405-873a-cab67cc5f1b2">false</CrawlForDependencies>
    <HandoffToMSDN xmlns="6d93d202-47fc-4405-873a-cab67cc5f1b2" xsi:nil="true"/>
    <PlannedPubDate xmlns="6d93d202-47fc-4405-873a-cab67cc5f1b2" xsi:nil="true"/>
    <IntlLangReviewer xmlns="6d93d202-47fc-4405-873a-cab67cc5f1b2" xsi:nil="true"/>
    <TrustLevel xmlns="6d93d202-47fc-4405-873a-cab67cc5f1b2">1 Microsoft Managed Content</TrustLevel>
    <LocLastLocAttemptVersionLookup xmlns="6d93d202-47fc-4405-873a-cab67cc5f1b2">191361</LocLastLocAttemptVersionLookup>
    <IsSearchable xmlns="6d93d202-47fc-4405-873a-cab67cc5f1b2">true</IsSearchable>
    <TemplateTemplateType xmlns="6d93d202-47fc-4405-873a-cab67cc5f1b2">Word Document Template</TemplateTemplateType>
    <CampaignTagsTaxHTField0 xmlns="6d93d202-47fc-4405-873a-cab67cc5f1b2">
      <Terms xmlns="http://schemas.microsoft.com/office/infopath/2007/PartnerControls"/>
    </CampaignTagsTaxHTField0>
    <TPNamespace xmlns="6d93d202-47fc-4405-873a-cab67cc5f1b2" xsi:nil="true"/>
    <TaxCatchAll xmlns="6d93d202-47fc-4405-873a-cab67cc5f1b2"/>
    <Markets xmlns="6d93d202-47fc-4405-873a-cab67cc5f1b2"/>
    <UAProjectedTotalWords xmlns="6d93d202-47fc-4405-873a-cab67cc5f1b2" xsi:nil="true"/>
    <LocMarketGroupTiers2 xmlns="6d93d202-47fc-4405-873a-cab67cc5f1b2" xsi:nil="true"/>
    <IntlLangReview xmlns="6d93d202-47fc-4405-873a-cab67cc5f1b2">false</IntlLangReview>
    <OutputCachingOn xmlns="6d93d202-47fc-4405-873a-cab67cc5f1b2">true</OutputCachingOn>
    <AverageRating xmlns="6d93d202-47fc-4405-873a-cab67cc5f1b2" xsi:nil="true"/>
    <APAuthor xmlns="6d93d202-47fc-4405-873a-cab67cc5f1b2">
      <UserInfo>
        <DisplayName>System Account</DisplayName>
        <AccountId>1073741823</AccountId>
        <AccountType/>
      </UserInfo>
    </APAuthor>
    <LocManualTestRequired xmlns="6d93d202-47fc-4405-873a-cab67cc5f1b2">false</LocManualTestRequired>
    <TPCommandLine xmlns="6d93d202-47fc-4405-873a-cab67cc5f1b2" xsi:nil="true"/>
    <TPAppVersion xmlns="6d93d202-47fc-4405-873a-cab67cc5f1b2" xsi:nil="true"/>
    <EditorialStatus xmlns="6d93d202-47fc-4405-873a-cab67cc5f1b2">Complete</EditorialStatus>
    <LastModifiedDateTime xmlns="6d93d202-47fc-4405-873a-cab67cc5f1b2" xsi:nil="true"/>
    <ScenarioTagsTaxHTField0 xmlns="6d93d202-47fc-4405-873a-cab67cc5f1b2">
      <Terms xmlns="http://schemas.microsoft.com/office/infopath/2007/PartnerControls"/>
    </ScenarioTagsTaxHTField0>
    <OriginalRelease xmlns="6d93d202-47fc-4405-873a-cab67cc5f1b2">15</OriginalRelease>
    <TPLaunchHelpLinkType xmlns="6d93d202-47fc-4405-873a-cab67cc5f1b2">Template</TPLaunchHelpLinkType>
    <LocalizationTagsTaxHTField0 xmlns="6d93d202-47fc-4405-873a-cab67cc5f1b2">
      <Terms xmlns="http://schemas.microsoft.com/office/infopath/2007/PartnerControls"/>
    </LocalizationTagsTaxHTField0>
    <Component xmlns="64acb2c5-0a2b-4bda-bd34-58e36cbb80d2" xsi:nil="true"/>
    <Description0 xmlns="64acb2c5-0a2b-4bda-bd34-58e36cbb80d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9924D1ECC420D47A2456556BC94F7370400BDF4491DEA4973499845289601F88B9F" ma:contentTypeVersion="55" ma:contentTypeDescription="Create a new document." ma:contentTypeScope="" ma:versionID="41eb558a2b826e6e4f9defd990175bec">
  <xsd:schema xmlns:xsd="http://www.w3.org/2001/XMLSchema" xmlns:xs="http://www.w3.org/2001/XMLSchema" xmlns:p="http://schemas.microsoft.com/office/2006/metadata/properties" xmlns:ns2="6d93d202-47fc-4405-873a-cab67cc5f1b2" xmlns:ns3="64acb2c5-0a2b-4bda-bd34-58e36cbb80d2" targetNamespace="http://schemas.microsoft.com/office/2006/metadata/properties" ma:root="true" ma:fieldsID="19deea0185cf7bc57eee9b90b1ba2ace" ns2:_="" ns3:_="">
    <xsd:import namespace="6d93d202-47fc-4405-873a-cab67cc5f1b2"/>
    <xsd:import namespace="64acb2c5-0a2b-4bda-bd34-58e36cbb80d2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  <xsd:element ref="ns3:Description0" minOccurs="0"/>
                <xsd:element ref="ns3:Compone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93d202-47fc-4405-873a-cab67cc5f1b2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0:00:00Z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dc79c007-7f28-4db9-9ba1-525d19a3279b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80C6DD30-196A-4C6B-B1BF-A43F3B8ACD4F}" ma:internalName="CSXSubmissionMarket" ma:readOnly="false" ma:showField="MarketName" ma:web="6d93d202-47fc-4405-873a-cab67cc5f1b2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bb16b974-ed24-4278-8820-8e232d38904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7E2D4CA2-442A-4FDA-AA57-71B8C7B2C53C}" ma:internalName="InProjectListLookup" ma:readOnly="true" ma:showField="InProjectList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fd9a49dc-3dbf-4047-b62d-1d587abe7b40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7E2D4CA2-442A-4FDA-AA57-71B8C7B2C53C}" ma:internalName="LastCompleteVersionLookup" ma:readOnly="true" ma:showField="LastCompleteVersion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7E2D4CA2-442A-4FDA-AA57-71B8C7B2C53C}" ma:internalName="LastPreviewErrorLookup" ma:readOnly="true" ma:showField="LastPreviewError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7E2D4CA2-442A-4FDA-AA57-71B8C7B2C53C}" ma:internalName="LastPreviewResultLookup" ma:readOnly="true" ma:showField="LastPreviewResult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7E2D4CA2-442A-4FDA-AA57-71B8C7B2C53C}" ma:internalName="LastPreviewAttemptDateLookup" ma:readOnly="true" ma:showField="LastPreviewAttemptDat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7E2D4CA2-442A-4FDA-AA57-71B8C7B2C53C}" ma:internalName="LastPreviewedByLookup" ma:readOnly="true" ma:showField="LastPreviewedBy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7E2D4CA2-442A-4FDA-AA57-71B8C7B2C53C}" ma:internalName="LastPreviewTimeLookup" ma:readOnly="true" ma:showField="LastPreviewTim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7E2D4CA2-442A-4FDA-AA57-71B8C7B2C53C}" ma:internalName="LastPreviewVersionLookup" ma:readOnly="true" ma:showField="LastPreviewVersion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7E2D4CA2-442A-4FDA-AA57-71B8C7B2C53C}" ma:internalName="LastPublishErrorLookup" ma:readOnly="true" ma:showField="LastPublishError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7E2D4CA2-442A-4FDA-AA57-71B8C7B2C53C}" ma:internalName="LastPublishResultLookup" ma:readOnly="true" ma:showField="LastPublishResult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7E2D4CA2-442A-4FDA-AA57-71B8C7B2C53C}" ma:internalName="LastPublishAttemptDateLookup" ma:readOnly="true" ma:showField="LastPublishAttemptDat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7E2D4CA2-442A-4FDA-AA57-71B8C7B2C53C}" ma:internalName="LastPublishedByLookup" ma:readOnly="true" ma:showField="LastPublishedBy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7E2D4CA2-442A-4FDA-AA57-71B8C7B2C53C}" ma:internalName="LastPublishTimeLookup" ma:readOnly="true" ma:showField="LastPublishTim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7E2D4CA2-442A-4FDA-AA57-71B8C7B2C53C}" ma:internalName="LastPublishVersionLookup" ma:readOnly="true" ma:showField="LastPublishVersion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4CDE398E-75A7-4993-8C61-2BFD31F64754}" ma:internalName="LocLastLocAttemptVersionLookup" ma:readOnly="false" ma:showField="LastLocAttemptVersion" ma:web="6d93d202-47fc-4405-873a-cab67cc5f1b2">
      <xsd:simpleType>
        <xsd:restriction base="dms:Lookup"/>
      </xsd:simpleType>
    </xsd:element>
    <xsd:element name="LocLastLocAttemptVersionTypeLookup" ma:index="72" nillable="true" ma:displayName="Loc Last Loc Attempt Version Type" ma:default="" ma:list="{4CDE398E-75A7-4993-8C61-2BFD31F64754}" ma:internalName="LocLastLocAttemptVersionTypeLookup" ma:readOnly="true" ma:showField="LastLocAttemptVersionType" ma:web="6d93d202-47fc-4405-873a-cab67cc5f1b2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4CDE398E-75A7-4993-8C61-2BFD31F64754}" ma:internalName="LocNewPublishedVersionLookup" ma:readOnly="true" ma:showField="NewPublishedVersion" ma:web="6d93d202-47fc-4405-873a-cab67cc5f1b2">
      <xsd:simpleType>
        <xsd:restriction base="dms:Lookup"/>
      </xsd:simpleType>
    </xsd:element>
    <xsd:element name="LocOverallHandbackStatusLookup" ma:index="76" nillable="true" ma:displayName="Loc Overall Handback Status" ma:default="" ma:list="{4CDE398E-75A7-4993-8C61-2BFD31F64754}" ma:internalName="LocOverallHandbackStatusLookup" ma:readOnly="true" ma:showField="OverallHandbackStatus" ma:web="6d93d202-47fc-4405-873a-cab67cc5f1b2">
      <xsd:simpleType>
        <xsd:restriction base="dms:Lookup"/>
      </xsd:simpleType>
    </xsd:element>
    <xsd:element name="LocOverallLocStatusLookup" ma:index="77" nillable="true" ma:displayName="Loc Overall Localize Status" ma:default="" ma:list="{4CDE398E-75A7-4993-8C61-2BFD31F64754}" ma:internalName="LocOverallLocStatusLookup" ma:readOnly="true" ma:showField="OverallLocStatus" ma:web="6d93d202-47fc-4405-873a-cab67cc5f1b2">
      <xsd:simpleType>
        <xsd:restriction base="dms:Lookup"/>
      </xsd:simpleType>
    </xsd:element>
    <xsd:element name="LocOverallPreviewStatusLookup" ma:index="78" nillable="true" ma:displayName="Loc Overall Preview Status" ma:default="" ma:list="{4CDE398E-75A7-4993-8C61-2BFD31F64754}" ma:internalName="LocOverallPreviewStatusLookup" ma:readOnly="true" ma:showField="OverallPreviewStatus" ma:web="6d93d202-47fc-4405-873a-cab67cc5f1b2">
      <xsd:simpleType>
        <xsd:restriction base="dms:Lookup"/>
      </xsd:simpleType>
    </xsd:element>
    <xsd:element name="LocOverallPublishStatusLookup" ma:index="79" nillable="true" ma:displayName="Loc Overall Publish Status" ma:default="" ma:list="{4CDE398E-75A7-4993-8C61-2BFD31F64754}" ma:internalName="LocOverallPublishStatusLookup" ma:readOnly="true" ma:showField="OverallPublishStatus" ma:web="6d93d202-47fc-4405-873a-cab67cc5f1b2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4CDE398E-75A7-4993-8C61-2BFD31F64754}" ma:internalName="LocProcessedForHandoffsLookup" ma:readOnly="true" ma:showField="ProcessedForHandoffs" ma:web="6d93d202-47fc-4405-873a-cab67cc5f1b2">
      <xsd:simpleType>
        <xsd:restriction base="dms:Lookup"/>
      </xsd:simpleType>
    </xsd:element>
    <xsd:element name="LocProcessedForMarketsLookup" ma:index="82" nillable="true" ma:displayName="Loc Processed For Markets" ma:default="" ma:list="{4CDE398E-75A7-4993-8C61-2BFD31F64754}" ma:internalName="LocProcessedForMarketsLookup" ma:readOnly="true" ma:showField="ProcessedForMarkets" ma:web="6d93d202-47fc-4405-873a-cab67cc5f1b2">
      <xsd:simpleType>
        <xsd:restriction base="dms:Lookup"/>
      </xsd:simpleType>
    </xsd:element>
    <xsd:element name="LocPublishedDependentAssetsLookup" ma:index="83" nillable="true" ma:displayName="Loc Published Dependent Assets" ma:default="" ma:list="{4CDE398E-75A7-4993-8C61-2BFD31F64754}" ma:internalName="LocPublishedDependentAssetsLookup" ma:readOnly="true" ma:showField="PublishedDependentAssets" ma:web="6d93d202-47fc-4405-873a-cab67cc5f1b2">
      <xsd:simpleType>
        <xsd:restriction base="dms:Lookup"/>
      </xsd:simpleType>
    </xsd:element>
    <xsd:element name="LocPublishedLinkedAssetsLookup" ma:index="84" nillable="true" ma:displayName="Loc Published Linked Assets" ma:default="" ma:list="{4CDE398E-75A7-4993-8C61-2BFD31F64754}" ma:internalName="LocPublishedLinkedAssetsLookup" ma:readOnly="true" ma:showField="PublishedLinkedAssets" ma:web="6d93d202-47fc-4405-873a-cab67cc5f1b2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db560eb5-700a-4f94-8fda-b57de4261f12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80C6DD30-196A-4C6B-B1BF-A43F3B8ACD4F}" ma:internalName="Markets" ma:readOnly="false" ma:showField="MarketNam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7E2D4CA2-442A-4FDA-AA57-71B8C7B2C53C}" ma:internalName="NumOfRatingsLookup" ma:readOnly="true" ma:showField="NumOfRatings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7E2D4CA2-442A-4FDA-AA57-71B8C7B2C53C}" ma:internalName="PublishStatusLookup" ma:readOnly="false" ma:showField="PublishStatus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6e3f7319-fb8f-4449-8902-000ab73a8566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11d213f5-ec09-44b6-a8be-9da225be7a8d}" ma:internalName="TaxCatchAll" ma:showField="CatchAllData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11d213f5-ec09-44b6-a8be-9da225be7a8d}" ma:internalName="TaxCatchAllLabel" ma:readOnly="true" ma:showField="CatchAllDataLabel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cb2c5-0a2b-4bda-bd34-58e36cbb80d2" elementFormDefault="qualified">
    <xsd:import namespace="http://schemas.microsoft.com/office/2006/documentManagement/types"/>
    <xsd:import namespace="http://schemas.microsoft.com/office/infopath/2007/PartnerControls"/>
    <xsd:element name="Description0" ma:index="134" nillable="true" ma:displayName="Description" ma:internalName="Description0">
      <xsd:simpleType>
        <xsd:restriction base="dms:Note"/>
      </xsd:simpleType>
    </xsd:element>
    <xsd:element name="Component" ma:index="135" nillable="true" ma:displayName="Component" ma:internalName="Component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75E09D-837E-498E-9178-828B465A2A17}">
  <ds:schemaRefs>
    <ds:schemaRef ds:uri="http://www.w3.org/XML/1998/namespace"/>
    <ds:schemaRef ds:uri="http://purl.org/dc/elements/1.1/"/>
    <ds:schemaRef ds:uri="64acb2c5-0a2b-4bda-bd34-58e36cbb80d2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6d93d202-47fc-4405-873a-cab67cc5f1b2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1A573B8F-AADF-4F4C-B4DB-D4A2D0BC407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F2FAE2E-8284-4A4E-8CF4-B3821C15F2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93d202-47fc-4405-873a-cab67cc5f1b2"/>
    <ds:schemaRef ds:uri="64acb2c5-0a2b-4bda-bd34-58e36cbb80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F0759ED-CB85-4305-9948-1A3FDFECC8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Prospectus saisonnier.dotx</Template>
  <TotalTime>0</TotalTime>
  <Pages>4</Pages>
  <Words>382</Words>
  <Characters>2101</Characters>
  <Application>Microsoft Office Word</Application>
  <DocSecurity>0</DocSecurity>
  <Lines>17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Sophie.Nille</dc:creator>
  <cp:keywords/>
  <dc:description/>
  <cp:lastModifiedBy>Blondot Mathilde</cp:lastModifiedBy>
  <cp:revision>2</cp:revision>
  <cp:lastPrinted>2012-12-25T21:02:00Z</cp:lastPrinted>
  <dcterms:created xsi:type="dcterms:W3CDTF">2023-11-29T11:23:00Z</dcterms:created>
  <dcterms:modified xsi:type="dcterms:W3CDTF">2023-11-29T11:23:00Z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0x01010069924D1ECC420D47A2456556BC94F7370400BDF4491DEA4973499845289601F88B9F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HiddenCategoryTags">
    <vt:lpwstr/>
  </property>
  <property fmtid="{D5CDD505-2E9C-101B-9397-08002B2CF9AE}" pid="9" name="CategoryTags">
    <vt:lpwstr/>
  </property>
  <property fmtid="{D5CDD505-2E9C-101B-9397-08002B2CF9AE}" pid="10" name="CategoryTagsTaxHTField0">
    <vt:lpwstr/>
  </property>
  <property fmtid="{D5CDD505-2E9C-101B-9397-08002B2CF9AE}" pid="11" name="HiddenCategoryTagsTaxHTField0">
    <vt:lpwstr/>
  </property>
</Properties>
</file>